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DD30" w14:textId="77777777" w:rsidR="005677BB" w:rsidRPr="005677BB" w:rsidRDefault="003A4704" w:rsidP="005677BB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en-GB"/>
        </w:rPr>
      </w:pPr>
      <w:r>
        <w:t xml:space="preserve"> </w:t>
      </w:r>
      <w:r w:rsidR="005677BB" w:rsidRPr="005677B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en-GB"/>
        </w:rPr>
        <w:t>Health Inequalities Fund - Project St Thomas</w:t>
      </w:r>
    </w:p>
    <w:p w14:paraId="5ED73C99" w14:textId="77777777" w:rsidR="005677BB" w:rsidRPr="005677BB" w:rsidRDefault="005677BB" w:rsidP="005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677B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Background</w:t>
      </w:r>
    </w:p>
    <w:p w14:paraId="023CA256" w14:textId="5074B716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Trust and communication have emerged as key barriers preventing community members from attending health checks, receiving vaccinations, and keeping appointments.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are now aware of </w:t>
      </w: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Faith-based challenges that NHS teams have brought to our attention. In response, Project St Thomas has established a partnership with NHS teams to address these concerns.</w:t>
      </w:r>
    </w:p>
    <w:p w14:paraId="6B2C6E2B" w14:textId="77777777" w:rsidR="005677BB" w:rsidRPr="005677BB" w:rsidRDefault="005677BB" w:rsidP="005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677B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Our Approach</w:t>
      </w:r>
    </w:p>
    <w:p w14:paraId="228B58EB" w14:textId="77777777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Project St Thomas is collaborating with NHS nursing staff who will:</w:t>
      </w:r>
    </w:p>
    <w:p w14:paraId="56DEEC23" w14:textId="77777777" w:rsidR="005677BB" w:rsidRPr="005677BB" w:rsidRDefault="005677BB" w:rsidP="00567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 our service over a weekend</w:t>
      </w:r>
    </w:p>
    <w:p w14:paraId="4115E078" w14:textId="27A7FF76" w:rsidR="005677BB" w:rsidRPr="005677BB" w:rsidRDefault="005677BB" w:rsidP="00567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Participate in our Sunday meals session, which reaches many residents from deprived areas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including temporary accommodation and homeless. </w:t>
      </w:r>
    </w:p>
    <w:p w14:paraId="7F5128B1" w14:textId="7E5267E4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Our congregation is exceptionally diverse in terms of race, nationality, and languages spoken. Through this collaboration, the nursing team can connect with a wide range of community members in a single weekend—an outcome that would be difficult to achieve without this partnership and co-produced plan.</w:t>
      </w:r>
      <w:r w:rsidR="009805F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Some members of the congregation are not only new to the area but also new to the country. We are keen to work with them to encourage registration with a GP at the earliest opportunity. </w:t>
      </w:r>
    </w:p>
    <w:p w14:paraId="67930AFB" w14:textId="77777777" w:rsidR="005677BB" w:rsidRPr="005677BB" w:rsidRDefault="005677BB" w:rsidP="005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677B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Initiative Goals</w:t>
      </w:r>
    </w:p>
    <w:p w14:paraId="0F19229E" w14:textId="671581E2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initiative </w:t>
      </w: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centres</w:t>
      </w: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facilitating simple conversations in a comfortable environment:</w:t>
      </w:r>
    </w:p>
    <w:p w14:paraId="5251BC4C" w14:textId="77777777" w:rsidR="005677BB" w:rsidRPr="005677BB" w:rsidRDefault="005677BB" w:rsidP="005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No pressure or direct medical advice</w:t>
      </w:r>
    </w:p>
    <w:p w14:paraId="24B19297" w14:textId="77777777" w:rsidR="005677BB" w:rsidRPr="005677BB" w:rsidRDefault="005677BB" w:rsidP="005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Focus on building confidence and trust</w:t>
      </w:r>
    </w:p>
    <w:p w14:paraId="4B5182AC" w14:textId="77777777" w:rsidR="005677BB" w:rsidRPr="005677BB" w:rsidRDefault="005677BB" w:rsidP="005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Discussions about the importance of vaccinations, health checks, and GP registration</w:t>
      </w:r>
    </w:p>
    <w:p w14:paraId="110ED5D5" w14:textId="77777777" w:rsidR="005677BB" w:rsidRPr="005677BB" w:rsidRDefault="005677BB" w:rsidP="00567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We expect to reach approximately 500-600 people over the weekend</w:t>
      </w:r>
    </w:p>
    <w:p w14:paraId="012DFB97" w14:textId="77777777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This approach will help us identify challenges and barriers to healthcare access, allowing us to co-create activities and plans to address these obstacles.</w:t>
      </w:r>
    </w:p>
    <w:p w14:paraId="5C196D9A" w14:textId="77777777" w:rsidR="005677BB" w:rsidRPr="005677BB" w:rsidRDefault="005677BB" w:rsidP="005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677B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Existing Foundation</w:t>
      </w:r>
    </w:p>
    <w:p w14:paraId="568E8B0E" w14:textId="77777777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Project St Thomas has established strong trust with its parishioners. We facilitate these conversations by:</w:t>
      </w:r>
    </w:p>
    <w:p w14:paraId="357982C9" w14:textId="77777777" w:rsidR="005677BB" w:rsidRPr="005677BB" w:rsidRDefault="005677BB" w:rsidP="00567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a familiar venue where people already feel comfortable and safe</w:t>
      </w:r>
    </w:p>
    <w:p w14:paraId="119B25AD" w14:textId="77777777" w:rsidR="005677BB" w:rsidRPr="005677BB" w:rsidRDefault="005677BB" w:rsidP="005677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Offering our presence and involvement to create a reassuring atmosphere</w:t>
      </w:r>
    </w:p>
    <w:p w14:paraId="08010A5C" w14:textId="77777777" w:rsidR="005677BB" w:rsidRPr="005677BB" w:rsidRDefault="005677BB" w:rsidP="005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677B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Future Development</w:t>
      </w:r>
    </w:p>
    <w:p w14:paraId="2AF71ADA" w14:textId="77777777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With funding support, we aim to:</w:t>
      </w:r>
    </w:p>
    <w:p w14:paraId="64CDF635" w14:textId="3B60A40A" w:rsidR="005677BB" w:rsidRPr="005677BB" w:rsidRDefault="005677BB" w:rsidP="005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 into 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potential </w:t>
      </w: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vaccination site</w:t>
      </w:r>
      <w:r w:rsidR="009805F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purchase of screenings for privacy where required. Literature and promoting of the site. </w:t>
      </w:r>
    </w:p>
    <w:p w14:paraId="4C6B475D" w14:textId="77777777" w:rsidR="005677BB" w:rsidRPr="005677BB" w:rsidRDefault="005677BB" w:rsidP="005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Produce multilingual informational leaflets in simple, accessible formats covering health checks and vaccinations</w:t>
      </w:r>
    </w:p>
    <w:p w14:paraId="4A9D9B25" w14:textId="2615941E" w:rsidR="005677BB" w:rsidRPr="005677BB" w:rsidRDefault="005677BB" w:rsidP="005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Reach additional vulnerable people through our meals service, coffee mornings, and social groups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using these as opportunities to stress the importance of health check appointments and vaccinations</w:t>
      </w:r>
      <w:r w:rsidR="009805F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also GP registration. </w:t>
      </w:r>
    </w:p>
    <w:p w14:paraId="1B55A48C" w14:textId="77777777" w:rsidR="005677BB" w:rsidRPr="005677BB" w:rsidRDefault="005677BB" w:rsidP="005677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Fund hall usage for these activities, as these sessions will reduce our ability to hire the space to other users</w:t>
      </w:r>
    </w:p>
    <w:p w14:paraId="3F965AFD" w14:textId="77777777" w:rsidR="005677BB" w:rsidRPr="005677BB" w:rsidRDefault="005677BB" w:rsidP="005677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677BB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Referral Pathway</w:t>
      </w:r>
    </w:p>
    <w:p w14:paraId="062D645F" w14:textId="77777777" w:rsidR="005677BB" w:rsidRPr="005677BB" w:rsidRDefault="005677BB" w:rsidP="0056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77BB">
        <w:rPr>
          <w:rFonts w:ascii="Times New Roman" w:eastAsia="Times New Roman" w:hAnsi="Times New Roman" w:cs="Times New Roman"/>
          <w:sz w:val="24"/>
          <w:szCs w:val="24"/>
          <w:lang w:eastAsia="en-GB"/>
        </w:rPr>
        <w:t>We hope to establish a referral pathway to connect community members directly with surgeries for health checks. This aspect will be explored further throughout the project.</w:t>
      </w:r>
    </w:p>
    <w:p w14:paraId="26E3C7E5" w14:textId="1670366E" w:rsidR="003A4704" w:rsidRDefault="003A4704"/>
    <w:sectPr w:rsidR="003A4704" w:rsidSect="00234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7DAC"/>
    <w:multiLevelType w:val="multilevel"/>
    <w:tmpl w:val="011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05A51"/>
    <w:multiLevelType w:val="multilevel"/>
    <w:tmpl w:val="31E4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C5AF5"/>
    <w:multiLevelType w:val="multilevel"/>
    <w:tmpl w:val="76C2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54608"/>
    <w:multiLevelType w:val="multilevel"/>
    <w:tmpl w:val="D3A8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123715">
    <w:abstractNumId w:val="0"/>
  </w:num>
  <w:num w:numId="2" w16cid:durableId="9651639">
    <w:abstractNumId w:val="1"/>
  </w:num>
  <w:num w:numId="3" w16cid:durableId="1053236912">
    <w:abstractNumId w:val="2"/>
  </w:num>
  <w:num w:numId="4" w16cid:durableId="746851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04"/>
    <w:rsid w:val="00234764"/>
    <w:rsid w:val="003A4704"/>
    <w:rsid w:val="005677BB"/>
    <w:rsid w:val="00934C3A"/>
    <w:rsid w:val="00980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9CAD"/>
  <w15:chartTrackingRefBased/>
  <w15:docId w15:val="{297ECD91-9E9B-4745-973B-497AE629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64"/>
  </w:style>
  <w:style w:type="paragraph" w:styleId="Heading1">
    <w:name w:val="heading 1"/>
    <w:basedOn w:val="Normal"/>
    <w:next w:val="Normal"/>
    <w:link w:val="Heading1Char"/>
    <w:uiPriority w:val="9"/>
    <w:qFormat/>
    <w:rsid w:val="003A4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Carter</dc:creator>
  <cp:keywords/>
  <dc:description/>
  <cp:lastModifiedBy>Tracey Carter</cp:lastModifiedBy>
  <cp:revision>2</cp:revision>
  <dcterms:created xsi:type="dcterms:W3CDTF">2025-07-16T16:00:00Z</dcterms:created>
  <dcterms:modified xsi:type="dcterms:W3CDTF">2025-07-16T16:18:00Z</dcterms:modified>
</cp:coreProperties>
</file>