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978BF" w14:textId="341A77F0" w:rsidR="00734EA6" w:rsidRPr="00D91529" w:rsidRDefault="00734EA6" w:rsidP="7A10B627">
      <w:pPr>
        <w:pStyle w:val="Heading"/>
        <w:spacing w:line="276" w:lineRule="auto"/>
        <w:rPr>
          <w:b/>
          <w:bCs/>
        </w:rPr>
      </w:pPr>
      <w:r>
        <w:rPr>
          <w:b/>
          <w:bCs/>
        </w:rPr>
        <w:t>Expression of Interest: Research Champion Network Lead Organisation</w:t>
      </w:r>
    </w:p>
    <w:p w14:paraId="5913C732" w14:textId="5545466A" w:rsidR="00D16C1B" w:rsidRPr="00472D07" w:rsidRDefault="00734EA6" w:rsidP="00D16C1B">
      <w:pPr>
        <w:pStyle w:val="Subheading"/>
        <w:spacing w:line="276" w:lineRule="auto"/>
        <w:rPr>
          <w:b/>
          <w:bCs/>
        </w:rPr>
      </w:pPr>
      <w:r>
        <w:rPr>
          <w:b/>
          <w:bCs/>
        </w:rPr>
        <w:t>Background</w:t>
      </w:r>
    </w:p>
    <w:p w14:paraId="60728EDD" w14:textId="77777777" w:rsidR="00734EA6" w:rsidRDefault="00D16C1B" w:rsidP="7A10B627">
      <w:pPr>
        <w:pStyle w:val="Subheading"/>
        <w:spacing w:line="276" w:lineRule="auto"/>
        <w:rPr>
          <w:sz w:val="22"/>
          <w:szCs w:val="22"/>
        </w:rPr>
      </w:pPr>
      <w:r>
        <w:rPr>
          <w:sz w:val="22"/>
          <w:szCs w:val="22"/>
        </w:rPr>
        <w:t>T</w:t>
      </w:r>
      <w:r w:rsidR="00734EA6">
        <w:rPr>
          <w:sz w:val="22"/>
          <w:szCs w:val="22"/>
        </w:rPr>
        <w:t xml:space="preserve">he Lincolnshire Research Network (LRN) brings together voluntary, community, faith and social enterprise (VCFSE) organisations, researchers and system partners to increase awareness, accessibility and participation in health and care research across Lincolnshire. </w:t>
      </w:r>
    </w:p>
    <w:p w14:paraId="33E59C9D" w14:textId="1257BF3C" w:rsidR="00734EA6" w:rsidRDefault="00734EA6" w:rsidP="7A10B627">
      <w:pPr>
        <w:pStyle w:val="Subheading"/>
        <w:spacing w:line="276" w:lineRule="auto"/>
        <w:rPr>
          <w:sz w:val="22"/>
          <w:szCs w:val="22"/>
        </w:rPr>
      </w:pPr>
      <w:r>
        <w:rPr>
          <w:sz w:val="22"/>
          <w:szCs w:val="22"/>
        </w:rPr>
        <w:t xml:space="preserve">Research has an important role in improving health and care services and reducing inequalities.  </w:t>
      </w:r>
      <w:r w:rsidR="00FA34E7">
        <w:rPr>
          <w:sz w:val="22"/>
          <w:szCs w:val="22"/>
        </w:rPr>
        <w:t>M</w:t>
      </w:r>
      <w:r>
        <w:rPr>
          <w:sz w:val="22"/>
          <w:szCs w:val="22"/>
        </w:rPr>
        <w:t>any communities remain underrepresented in</w:t>
      </w:r>
      <w:r w:rsidR="00AB3026">
        <w:rPr>
          <w:sz w:val="22"/>
          <w:szCs w:val="22"/>
        </w:rPr>
        <w:t xml:space="preserve"> cli</w:t>
      </w:r>
      <w:r w:rsidR="00B01DEF">
        <w:rPr>
          <w:sz w:val="22"/>
          <w:szCs w:val="22"/>
        </w:rPr>
        <w:t>nical</w:t>
      </w:r>
      <w:r>
        <w:rPr>
          <w:sz w:val="22"/>
          <w:szCs w:val="22"/>
        </w:rPr>
        <w:t xml:space="preserve"> research activity </w:t>
      </w:r>
      <w:r w:rsidR="00F76546">
        <w:rPr>
          <w:sz w:val="22"/>
          <w:szCs w:val="22"/>
        </w:rPr>
        <w:t>and</w:t>
      </w:r>
      <w:r w:rsidR="006449A4">
        <w:rPr>
          <w:sz w:val="22"/>
          <w:szCs w:val="22"/>
        </w:rPr>
        <w:t xml:space="preserve"> </w:t>
      </w:r>
      <w:r>
        <w:rPr>
          <w:sz w:val="22"/>
          <w:szCs w:val="22"/>
        </w:rPr>
        <w:t>don’t always have opportunities to influence o</w:t>
      </w:r>
      <w:r w:rsidR="003327E4">
        <w:rPr>
          <w:sz w:val="22"/>
          <w:szCs w:val="22"/>
        </w:rPr>
        <w:t>r</w:t>
      </w:r>
      <w:r>
        <w:rPr>
          <w:sz w:val="22"/>
          <w:szCs w:val="22"/>
        </w:rPr>
        <w:t xml:space="preserve"> participate in research that affects them. </w:t>
      </w:r>
    </w:p>
    <w:p w14:paraId="22300679" w14:textId="77777777" w:rsidR="00734EA6" w:rsidRDefault="00734EA6" w:rsidP="7A10B627">
      <w:pPr>
        <w:pStyle w:val="Subheading"/>
        <w:spacing w:line="276" w:lineRule="auto"/>
        <w:rPr>
          <w:sz w:val="22"/>
          <w:szCs w:val="22"/>
        </w:rPr>
      </w:pPr>
      <w:r>
        <w:rPr>
          <w:sz w:val="22"/>
          <w:szCs w:val="22"/>
        </w:rPr>
        <w:t xml:space="preserve">As part of the Lincolnshire Research Network, we are introducing </w:t>
      </w:r>
      <w:r>
        <w:rPr>
          <w:b/>
          <w:bCs/>
          <w:sz w:val="22"/>
          <w:szCs w:val="22"/>
        </w:rPr>
        <w:t>Research Champions</w:t>
      </w:r>
      <w:r>
        <w:rPr>
          <w:sz w:val="22"/>
          <w:szCs w:val="22"/>
        </w:rPr>
        <w:t xml:space="preserve"> across the county, and keen to hear from organisations in becoming the </w:t>
      </w:r>
      <w:r>
        <w:rPr>
          <w:b/>
          <w:bCs/>
          <w:sz w:val="22"/>
          <w:szCs w:val="22"/>
        </w:rPr>
        <w:t xml:space="preserve">Lead Organisation </w:t>
      </w:r>
      <w:r>
        <w:rPr>
          <w:sz w:val="22"/>
          <w:szCs w:val="22"/>
        </w:rPr>
        <w:t xml:space="preserve">for the Research Champion Network. </w:t>
      </w:r>
    </w:p>
    <w:p w14:paraId="43697A32" w14:textId="17B1D281" w:rsidR="00D16C1B" w:rsidRDefault="00734EA6" w:rsidP="7A10B627">
      <w:pPr>
        <w:pStyle w:val="Subheading"/>
        <w:spacing w:line="276" w:lineRule="auto"/>
        <w:rPr>
          <w:sz w:val="22"/>
          <w:szCs w:val="22"/>
        </w:rPr>
      </w:pPr>
      <w:r>
        <w:rPr>
          <w:sz w:val="22"/>
          <w:szCs w:val="22"/>
        </w:rPr>
        <w:t xml:space="preserve">The successful organisation will coordinate and develop a county-wide network of Research Champions, working with partner organisations and communities across Lincolnshire to increase engagement with </w:t>
      </w:r>
      <w:r w:rsidR="00F76546">
        <w:rPr>
          <w:sz w:val="22"/>
          <w:szCs w:val="22"/>
        </w:rPr>
        <w:t xml:space="preserve">health and care </w:t>
      </w:r>
      <w:r>
        <w:rPr>
          <w:sz w:val="22"/>
          <w:szCs w:val="22"/>
        </w:rPr>
        <w:t xml:space="preserve">research and strengthen connections between communities and researchers.  </w:t>
      </w:r>
    </w:p>
    <w:p w14:paraId="2CD347F0" w14:textId="6CB95E6B" w:rsidR="009B0067" w:rsidRDefault="009B0067" w:rsidP="7A10B627">
      <w:pPr>
        <w:pStyle w:val="Subheading"/>
        <w:spacing w:line="276" w:lineRule="auto"/>
        <w:rPr>
          <w:sz w:val="22"/>
          <w:szCs w:val="22"/>
        </w:rPr>
      </w:pPr>
      <w:r>
        <w:rPr>
          <w:sz w:val="22"/>
          <w:szCs w:val="22"/>
        </w:rPr>
        <w:t>The focus is on developing a sustainable network that increases</w:t>
      </w:r>
      <w:r w:rsidR="00F76546">
        <w:rPr>
          <w:sz w:val="22"/>
          <w:szCs w:val="22"/>
        </w:rPr>
        <w:t xml:space="preserve"> health and care</w:t>
      </w:r>
      <w:r>
        <w:rPr>
          <w:sz w:val="22"/>
          <w:szCs w:val="22"/>
        </w:rPr>
        <w:t xml:space="preserve"> research awareness, strengthens relationships and delivers value </w:t>
      </w:r>
      <w:r w:rsidR="00D57E92">
        <w:rPr>
          <w:sz w:val="22"/>
          <w:szCs w:val="22"/>
        </w:rPr>
        <w:t xml:space="preserve">across the wider health and care system. </w:t>
      </w:r>
    </w:p>
    <w:p w14:paraId="5C040179" w14:textId="71C8AEB6" w:rsidR="004A62F3" w:rsidRDefault="004A62F3" w:rsidP="7A10B627">
      <w:pPr>
        <w:pStyle w:val="Subheading"/>
        <w:spacing w:line="276" w:lineRule="auto"/>
        <w:rPr>
          <w:sz w:val="22"/>
          <w:szCs w:val="22"/>
        </w:rPr>
      </w:pPr>
      <w:r>
        <w:rPr>
          <w:sz w:val="22"/>
          <w:szCs w:val="22"/>
        </w:rPr>
        <w:t>For further information about the programme overall</w:t>
      </w:r>
      <w:r w:rsidR="00DE7AE1">
        <w:rPr>
          <w:sz w:val="22"/>
          <w:szCs w:val="22"/>
        </w:rPr>
        <w:t xml:space="preserve">, please visit </w:t>
      </w:r>
      <w:r>
        <w:rPr>
          <w:sz w:val="22"/>
          <w:szCs w:val="22"/>
        </w:rPr>
        <w:t xml:space="preserve"> </w:t>
      </w:r>
      <w:hyperlink r:id="rId10" w:history="1">
        <w:r w:rsidR="00AD265F" w:rsidRPr="00AD265F">
          <w:rPr>
            <w:rStyle w:val="Hyperlink"/>
            <w:color w:val="ED7D31" w:themeColor="accent2"/>
            <w:sz w:val="22"/>
            <w:szCs w:val="22"/>
          </w:rPr>
          <w:t>https://lvet.co.uk/programmes-projects/research-engagement-network/</w:t>
        </w:r>
      </w:hyperlink>
      <w:r w:rsidR="00AD265F" w:rsidRPr="00AD265F">
        <w:rPr>
          <w:color w:val="ED7D31" w:themeColor="accent2"/>
          <w:sz w:val="22"/>
          <w:szCs w:val="22"/>
        </w:rPr>
        <w:t xml:space="preserve">. </w:t>
      </w:r>
    </w:p>
    <w:p w14:paraId="3AB66D4A" w14:textId="77777777" w:rsidR="00015A59" w:rsidRDefault="00015A59" w:rsidP="7A10B627">
      <w:pPr>
        <w:pStyle w:val="Subheading"/>
        <w:spacing w:line="276" w:lineRule="auto"/>
        <w:rPr>
          <w:b/>
          <w:bCs/>
        </w:rPr>
      </w:pPr>
    </w:p>
    <w:p w14:paraId="7D92FC0D" w14:textId="12D61A2A" w:rsidR="7AA13644" w:rsidRPr="00472D07" w:rsidRDefault="00D57E92" w:rsidP="7A10B627">
      <w:pPr>
        <w:pStyle w:val="Subheading"/>
        <w:spacing w:line="276" w:lineRule="auto"/>
        <w:rPr>
          <w:b/>
          <w:bCs/>
        </w:rPr>
      </w:pPr>
      <w:r>
        <w:rPr>
          <w:b/>
          <w:bCs/>
        </w:rPr>
        <w:t>Purpose of the Programme</w:t>
      </w:r>
    </w:p>
    <w:p w14:paraId="2D568F9C" w14:textId="20528364" w:rsidR="002B1065" w:rsidRDefault="00D57E92" w:rsidP="002B1065">
      <w:pPr>
        <w:pStyle w:val="Mainbody"/>
        <w:spacing w:line="276" w:lineRule="auto"/>
        <w:rPr>
          <w:color w:val="014859"/>
        </w:rPr>
      </w:pPr>
      <w:r>
        <w:rPr>
          <w:color w:val="014859"/>
        </w:rPr>
        <w:t>The Research Champion Network aims to:</w:t>
      </w:r>
    </w:p>
    <w:p w14:paraId="190D3A80" w14:textId="74448099" w:rsidR="00D57E92" w:rsidRDefault="00D57E92" w:rsidP="00D57E92">
      <w:pPr>
        <w:pStyle w:val="Mainbody"/>
        <w:numPr>
          <w:ilvl w:val="0"/>
          <w:numId w:val="20"/>
        </w:numPr>
        <w:spacing w:line="276" w:lineRule="auto"/>
        <w:rPr>
          <w:rFonts w:ascii="Aptos" w:eastAsia="Aptos" w:hAnsi="Aptos" w:cs="Aptos"/>
          <w:color w:val="014859"/>
        </w:rPr>
      </w:pPr>
      <w:r w:rsidRPr="00D57E92">
        <w:rPr>
          <w:rFonts w:ascii="Aptos" w:eastAsia="Aptos" w:hAnsi="Aptos" w:cs="Aptos"/>
          <w:color w:val="014859"/>
        </w:rPr>
        <w:t>Increase awareness of health and care research, including NIHR portfolio studies</w:t>
      </w:r>
      <w:r w:rsidR="00394D33">
        <w:rPr>
          <w:rFonts w:ascii="Aptos" w:eastAsia="Aptos" w:hAnsi="Aptos" w:cs="Aptos"/>
          <w:color w:val="014859"/>
        </w:rPr>
        <w:t xml:space="preserve">, supporting communities and organisations to better understand </w:t>
      </w:r>
      <w:r w:rsidR="00902877">
        <w:rPr>
          <w:rFonts w:ascii="Aptos" w:eastAsia="Aptos" w:hAnsi="Aptos" w:cs="Aptos"/>
          <w:color w:val="014859"/>
        </w:rPr>
        <w:t xml:space="preserve">health and care </w:t>
      </w:r>
      <w:r w:rsidR="00394D33">
        <w:rPr>
          <w:rFonts w:ascii="Aptos" w:eastAsia="Aptos" w:hAnsi="Aptos" w:cs="Aptos"/>
          <w:color w:val="014859"/>
        </w:rPr>
        <w:t xml:space="preserve">research and access opportunities to become involved. </w:t>
      </w:r>
    </w:p>
    <w:p w14:paraId="432B6DAE" w14:textId="2C2ED17D" w:rsidR="00394D33" w:rsidRDefault="00394D33" w:rsidP="00D57E92">
      <w:pPr>
        <w:pStyle w:val="Mainbody"/>
        <w:numPr>
          <w:ilvl w:val="0"/>
          <w:numId w:val="20"/>
        </w:numPr>
        <w:spacing w:line="276" w:lineRule="auto"/>
        <w:rPr>
          <w:rFonts w:ascii="Aptos" w:eastAsia="Aptos" w:hAnsi="Aptos" w:cs="Aptos"/>
          <w:color w:val="014859"/>
        </w:rPr>
      </w:pPr>
      <w:r>
        <w:rPr>
          <w:rFonts w:ascii="Aptos" w:eastAsia="Aptos" w:hAnsi="Aptos" w:cs="Aptos"/>
          <w:color w:val="014859"/>
        </w:rPr>
        <w:t>Strengthen connections between communities and researchers, promoting and supporting the use of the Lincolnshire Research Network Platform</w:t>
      </w:r>
      <w:r w:rsidR="00902877">
        <w:rPr>
          <w:rFonts w:ascii="Aptos" w:eastAsia="Aptos" w:hAnsi="Aptos" w:cs="Aptos"/>
          <w:color w:val="014859"/>
        </w:rPr>
        <w:t xml:space="preserve">; a matching platform that connects community organisations and researchers. </w:t>
      </w:r>
    </w:p>
    <w:p w14:paraId="235CC638" w14:textId="54F48F80" w:rsidR="00394D33" w:rsidRDefault="00394D33" w:rsidP="00D57E92">
      <w:pPr>
        <w:pStyle w:val="Mainbody"/>
        <w:numPr>
          <w:ilvl w:val="0"/>
          <w:numId w:val="20"/>
        </w:numPr>
        <w:spacing w:line="276" w:lineRule="auto"/>
        <w:rPr>
          <w:rFonts w:ascii="Aptos" w:eastAsia="Aptos" w:hAnsi="Aptos" w:cs="Aptos"/>
          <w:color w:val="014859"/>
        </w:rPr>
      </w:pPr>
      <w:r>
        <w:rPr>
          <w:rFonts w:ascii="Aptos" w:eastAsia="Aptos" w:hAnsi="Aptos" w:cs="Aptos"/>
          <w:color w:val="014859"/>
        </w:rPr>
        <w:t xml:space="preserve">Improve inclusion in </w:t>
      </w:r>
      <w:r w:rsidR="00F76546">
        <w:rPr>
          <w:rFonts w:ascii="Aptos" w:eastAsia="Aptos" w:hAnsi="Aptos" w:cs="Aptos"/>
          <w:color w:val="014859"/>
        </w:rPr>
        <w:t xml:space="preserve">clinical </w:t>
      </w:r>
      <w:r>
        <w:rPr>
          <w:rFonts w:ascii="Aptos" w:eastAsia="Aptos" w:hAnsi="Aptos" w:cs="Aptos"/>
          <w:color w:val="014859"/>
        </w:rPr>
        <w:t xml:space="preserve">research, supporting engagement with communities that are underrepresented in research activity. </w:t>
      </w:r>
    </w:p>
    <w:p w14:paraId="152E8A65" w14:textId="46292E86" w:rsidR="00394D33" w:rsidRDefault="00394D33" w:rsidP="00D57E92">
      <w:pPr>
        <w:pStyle w:val="Mainbody"/>
        <w:numPr>
          <w:ilvl w:val="0"/>
          <w:numId w:val="20"/>
        </w:numPr>
        <w:spacing w:line="276" w:lineRule="auto"/>
        <w:rPr>
          <w:rFonts w:ascii="Aptos" w:eastAsia="Aptos" w:hAnsi="Aptos" w:cs="Aptos"/>
          <w:color w:val="014859"/>
        </w:rPr>
      </w:pPr>
      <w:r>
        <w:rPr>
          <w:rFonts w:ascii="Aptos" w:eastAsia="Aptos" w:hAnsi="Aptos" w:cs="Aptos"/>
          <w:color w:val="014859"/>
        </w:rPr>
        <w:t xml:space="preserve">Influence and shape future research, ensuring community experiences, priorities and insights help inform future research activity and engagement approaches. </w:t>
      </w:r>
    </w:p>
    <w:p w14:paraId="2757A3C5" w14:textId="20C3CC5F" w:rsidR="00394D33" w:rsidRDefault="00394D33" w:rsidP="00D57E92">
      <w:pPr>
        <w:pStyle w:val="Mainbody"/>
        <w:numPr>
          <w:ilvl w:val="0"/>
          <w:numId w:val="20"/>
        </w:numPr>
        <w:spacing w:line="276" w:lineRule="auto"/>
        <w:rPr>
          <w:rFonts w:ascii="Aptos" w:eastAsia="Aptos" w:hAnsi="Aptos" w:cs="Aptos"/>
          <w:color w:val="014859"/>
        </w:rPr>
      </w:pPr>
      <w:r>
        <w:rPr>
          <w:rFonts w:ascii="Aptos" w:eastAsia="Aptos" w:hAnsi="Aptos" w:cs="Aptos"/>
          <w:color w:val="014859"/>
        </w:rPr>
        <w:t>Add value at a system level, creating opportunities for learning, coll</w:t>
      </w:r>
      <w:r w:rsidR="00B55FF2">
        <w:rPr>
          <w:rFonts w:ascii="Aptos" w:eastAsia="Aptos" w:hAnsi="Aptos" w:cs="Aptos"/>
          <w:color w:val="014859"/>
        </w:rPr>
        <w:t xml:space="preserve">aboration and shared intelligence across health, care, research and VCFSE partners. </w:t>
      </w:r>
    </w:p>
    <w:p w14:paraId="07F89446" w14:textId="77777777" w:rsidR="00B55FF2" w:rsidRPr="00D57E92" w:rsidRDefault="00B55FF2" w:rsidP="00B55FF2">
      <w:pPr>
        <w:pStyle w:val="Mainbody"/>
        <w:spacing w:line="276" w:lineRule="auto"/>
        <w:ind w:left="360"/>
        <w:rPr>
          <w:rFonts w:ascii="Aptos" w:eastAsia="Aptos" w:hAnsi="Aptos" w:cs="Aptos"/>
          <w:color w:val="014859"/>
        </w:rPr>
      </w:pPr>
    </w:p>
    <w:p w14:paraId="6ED33C78" w14:textId="6DD35570" w:rsidR="00337346" w:rsidRDefault="00B55FF2" w:rsidP="00337346">
      <w:pPr>
        <w:pStyle w:val="Subheading"/>
        <w:spacing w:line="276" w:lineRule="auto"/>
        <w:rPr>
          <w:b/>
          <w:bCs/>
        </w:rPr>
      </w:pPr>
      <w:r>
        <w:rPr>
          <w:b/>
          <w:bCs/>
        </w:rPr>
        <w:t>Role of the Lead Organisation</w:t>
      </w:r>
    </w:p>
    <w:p w14:paraId="4F1B2368" w14:textId="28D7920A" w:rsidR="00FF1541" w:rsidRDefault="00B55FF2" w:rsidP="00734EA6">
      <w:pPr>
        <w:pStyle w:val="Subheading"/>
        <w:spacing w:line="276" w:lineRule="auto"/>
        <w:rPr>
          <w:sz w:val="22"/>
          <w:szCs w:val="22"/>
        </w:rPr>
      </w:pPr>
      <w:r>
        <w:rPr>
          <w:sz w:val="22"/>
          <w:szCs w:val="22"/>
        </w:rPr>
        <w:t>The successful organisation will be responsible</w:t>
      </w:r>
      <w:r w:rsidR="00F76546">
        <w:rPr>
          <w:sz w:val="22"/>
          <w:szCs w:val="22"/>
        </w:rPr>
        <w:t>,</w:t>
      </w:r>
      <w:r>
        <w:rPr>
          <w:sz w:val="22"/>
          <w:szCs w:val="22"/>
        </w:rPr>
        <w:t xml:space="preserve"> </w:t>
      </w:r>
      <w:r w:rsidR="00C95B75">
        <w:rPr>
          <w:sz w:val="22"/>
          <w:szCs w:val="22"/>
        </w:rPr>
        <w:t>along</w:t>
      </w:r>
      <w:r w:rsidR="002A5593">
        <w:rPr>
          <w:sz w:val="22"/>
          <w:szCs w:val="22"/>
        </w:rPr>
        <w:t>side the LRN</w:t>
      </w:r>
      <w:r w:rsidR="00CC34F9">
        <w:rPr>
          <w:sz w:val="22"/>
          <w:szCs w:val="22"/>
        </w:rPr>
        <w:t xml:space="preserve"> Steer</w:t>
      </w:r>
      <w:r w:rsidR="005916D4">
        <w:rPr>
          <w:sz w:val="22"/>
          <w:szCs w:val="22"/>
        </w:rPr>
        <w:t>ing Group</w:t>
      </w:r>
      <w:r w:rsidR="00F76546">
        <w:rPr>
          <w:sz w:val="22"/>
          <w:szCs w:val="22"/>
        </w:rPr>
        <w:t>,</w:t>
      </w:r>
      <w:r w:rsidR="00402BD1">
        <w:rPr>
          <w:sz w:val="22"/>
          <w:szCs w:val="22"/>
        </w:rPr>
        <w:t xml:space="preserve"> </w:t>
      </w:r>
      <w:r>
        <w:rPr>
          <w:sz w:val="22"/>
          <w:szCs w:val="22"/>
        </w:rPr>
        <w:t xml:space="preserve">for coordinating and developing the Research Champion Network across Lincolnshire.  This will include: </w:t>
      </w:r>
    </w:p>
    <w:p w14:paraId="4F875312" w14:textId="376B09EB" w:rsidR="00FD1DCB" w:rsidRDefault="00FD1DCB" w:rsidP="00FD1DCB">
      <w:pPr>
        <w:pStyle w:val="Subheading"/>
        <w:numPr>
          <w:ilvl w:val="0"/>
          <w:numId w:val="10"/>
        </w:numPr>
        <w:spacing w:line="276" w:lineRule="auto"/>
        <w:rPr>
          <w:sz w:val="22"/>
          <w:szCs w:val="22"/>
        </w:rPr>
      </w:pPr>
      <w:r>
        <w:rPr>
          <w:sz w:val="22"/>
          <w:szCs w:val="22"/>
        </w:rPr>
        <w:t>Network Development</w:t>
      </w:r>
    </w:p>
    <w:p w14:paraId="5B95603F" w14:textId="117A3C9A" w:rsidR="00FD1DCB" w:rsidRDefault="00FD1DCB" w:rsidP="00FD1DCB">
      <w:pPr>
        <w:pStyle w:val="Subheading"/>
        <w:numPr>
          <w:ilvl w:val="0"/>
          <w:numId w:val="10"/>
        </w:numPr>
        <w:spacing w:line="276" w:lineRule="auto"/>
        <w:rPr>
          <w:sz w:val="22"/>
          <w:szCs w:val="22"/>
        </w:rPr>
      </w:pPr>
      <w:r>
        <w:rPr>
          <w:sz w:val="22"/>
          <w:szCs w:val="22"/>
        </w:rPr>
        <w:t>Training and Support</w:t>
      </w:r>
    </w:p>
    <w:p w14:paraId="046C6B12" w14:textId="0EB4C663" w:rsidR="00FD1DCB" w:rsidRDefault="00FD1DCB" w:rsidP="00FD1DCB">
      <w:pPr>
        <w:pStyle w:val="Subheading"/>
        <w:numPr>
          <w:ilvl w:val="0"/>
          <w:numId w:val="10"/>
        </w:numPr>
        <w:spacing w:line="276" w:lineRule="auto"/>
        <w:rPr>
          <w:sz w:val="22"/>
          <w:szCs w:val="22"/>
        </w:rPr>
      </w:pPr>
      <w:r>
        <w:rPr>
          <w:sz w:val="22"/>
          <w:szCs w:val="22"/>
        </w:rPr>
        <w:t xml:space="preserve">Coordination and Delivery </w:t>
      </w:r>
    </w:p>
    <w:p w14:paraId="2B8B4F28" w14:textId="77777777" w:rsidR="00F76546" w:rsidRDefault="00FD1DCB" w:rsidP="00F76546">
      <w:pPr>
        <w:pStyle w:val="Subheading"/>
        <w:numPr>
          <w:ilvl w:val="0"/>
          <w:numId w:val="10"/>
        </w:numPr>
        <w:spacing w:line="276" w:lineRule="auto"/>
        <w:rPr>
          <w:sz w:val="22"/>
          <w:szCs w:val="22"/>
        </w:rPr>
      </w:pPr>
      <w:r>
        <w:rPr>
          <w:sz w:val="22"/>
          <w:szCs w:val="22"/>
        </w:rPr>
        <w:t>Learning and Impact</w:t>
      </w:r>
    </w:p>
    <w:p w14:paraId="20FC0DD3" w14:textId="2975E97E" w:rsidR="00F40464" w:rsidRPr="00F76546" w:rsidRDefault="00F40464" w:rsidP="00F76546">
      <w:pPr>
        <w:pStyle w:val="Subheading"/>
        <w:spacing w:line="276" w:lineRule="auto"/>
        <w:rPr>
          <w:sz w:val="16"/>
          <w:szCs w:val="16"/>
        </w:rPr>
      </w:pPr>
      <w:r w:rsidRPr="00F76546">
        <w:rPr>
          <w:sz w:val="22"/>
          <w:szCs w:val="22"/>
        </w:rPr>
        <w:t xml:space="preserve">The LRN Steering Group will provide strategic oversight and help shape programme priorities. </w:t>
      </w:r>
    </w:p>
    <w:p w14:paraId="0059084D" w14:textId="77777777" w:rsidR="00D25285" w:rsidRDefault="00D25285" w:rsidP="00D25285">
      <w:pPr>
        <w:pStyle w:val="Subheading"/>
        <w:spacing w:line="276" w:lineRule="auto"/>
        <w:rPr>
          <w:sz w:val="22"/>
          <w:szCs w:val="22"/>
        </w:rPr>
      </w:pPr>
    </w:p>
    <w:p w14:paraId="6B2A8AEB" w14:textId="1EFF87F8" w:rsidR="0008011F" w:rsidRDefault="0027321B" w:rsidP="0008011F">
      <w:pPr>
        <w:pStyle w:val="Subheading"/>
        <w:spacing w:line="276" w:lineRule="auto"/>
        <w:rPr>
          <w:b/>
          <w:bCs/>
        </w:rPr>
      </w:pPr>
      <w:r>
        <w:rPr>
          <w:b/>
          <w:bCs/>
        </w:rPr>
        <w:t>Partner Organisations and Research Champions</w:t>
      </w:r>
    </w:p>
    <w:p w14:paraId="01E556B2" w14:textId="7F3DEBB9" w:rsidR="00100B8C" w:rsidRDefault="0027321B" w:rsidP="00734EA6">
      <w:pPr>
        <w:pStyle w:val="Subheading"/>
        <w:spacing w:line="276" w:lineRule="auto"/>
        <w:rPr>
          <w:sz w:val="22"/>
          <w:szCs w:val="22"/>
        </w:rPr>
      </w:pPr>
      <w:r>
        <w:rPr>
          <w:sz w:val="22"/>
          <w:szCs w:val="22"/>
        </w:rPr>
        <w:t xml:space="preserve">The Research Champion Network will be delivered through a partnership approach. </w:t>
      </w:r>
    </w:p>
    <w:p w14:paraId="76609290" w14:textId="20D49561" w:rsidR="0027321B" w:rsidRDefault="0027321B" w:rsidP="00734EA6">
      <w:pPr>
        <w:pStyle w:val="Subheading"/>
        <w:spacing w:line="276" w:lineRule="auto"/>
        <w:rPr>
          <w:sz w:val="22"/>
          <w:szCs w:val="22"/>
        </w:rPr>
      </w:pPr>
      <w:r>
        <w:rPr>
          <w:sz w:val="22"/>
          <w:szCs w:val="22"/>
        </w:rPr>
        <w:t xml:space="preserve">The lead organisation will work with partner organisations across Lincolnshire to identify and support </w:t>
      </w:r>
      <w:r w:rsidR="00F40464" w:rsidRPr="00F61D90">
        <w:rPr>
          <w:b/>
          <w:bCs/>
          <w:sz w:val="22"/>
          <w:szCs w:val="22"/>
        </w:rPr>
        <w:t>paid</w:t>
      </w:r>
      <w:r w:rsidR="00F40464">
        <w:rPr>
          <w:sz w:val="22"/>
          <w:szCs w:val="22"/>
        </w:rPr>
        <w:t xml:space="preserve"> </w:t>
      </w:r>
      <w:r>
        <w:rPr>
          <w:sz w:val="22"/>
          <w:szCs w:val="22"/>
        </w:rPr>
        <w:t xml:space="preserve">Research Champions who are embedded within their communities and existing networks. </w:t>
      </w:r>
    </w:p>
    <w:p w14:paraId="1F399473" w14:textId="20FE7E70" w:rsidR="0027321B" w:rsidRPr="0027321B" w:rsidRDefault="00F40464" w:rsidP="0027321B">
      <w:pPr>
        <w:pStyle w:val="Subheading"/>
        <w:spacing w:line="276" w:lineRule="auto"/>
        <w:rPr>
          <w:sz w:val="22"/>
          <w:szCs w:val="22"/>
        </w:rPr>
      </w:pPr>
      <w:r>
        <w:rPr>
          <w:sz w:val="22"/>
          <w:szCs w:val="22"/>
        </w:rPr>
        <w:t xml:space="preserve">Partner organisations will support Research Champions to undertake local engagement activity, promote </w:t>
      </w:r>
      <w:r w:rsidR="00F76546">
        <w:rPr>
          <w:sz w:val="22"/>
          <w:szCs w:val="22"/>
        </w:rPr>
        <w:t xml:space="preserve">clinical </w:t>
      </w:r>
      <w:r>
        <w:rPr>
          <w:sz w:val="22"/>
          <w:szCs w:val="22"/>
        </w:rPr>
        <w:t xml:space="preserve">research opportunities and share community insight. </w:t>
      </w:r>
    </w:p>
    <w:p w14:paraId="130DEA85" w14:textId="77777777" w:rsidR="003D594F" w:rsidRDefault="003D594F" w:rsidP="0008011F">
      <w:pPr>
        <w:pStyle w:val="Subheading"/>
        <w:spacing w:line="276" w:lineRule="auto"/>
        <w:rPr>
          <w:sz w:val="22"/>
          <w:szCs w:val="22"/>
        </w:rPr>
      </w:pPr>
    </w:p>
    <w:p w14:paraId="552A69E9" w14:textId="7E5366DF" w:rsidR="003D594F" w:rsidRDefault="00F40464" w:rsidP="003D594F">
      <w:pPr>
        <w:pStyle w:val="Subheading"/>
        <w:spacing w:line="276" w:lineRule="auto"/>
        <w:rPr>
          <w:b/>
          <w:bCs/>
        </w:rPr>
      </w:pPr>
      <w:r>
        <w:rPr>
          <w:b/>
          <w:bCs/>
        </w:rPr>
        <w:t>Funding Available</w:t>
      </w:r>
    </w:p>
    <w:p w14:paraId="50970A6F" w14:textId="5E3DBE66" w:rsidR="00F40464" w:rsidRDefault="00F40464" w:rsidP="00F40464">
      <w:pPr>
        <w:pStyle w:val="Mainbody"/>
        <w:spacing w:line="276" w:lineRule="auto"/>
        <w:rPr>
          <w:rFonts w:ascii="Aptos" w:eastAsia="Aptos" w:hAnsi="Aptos" w:cs="Aptos"/>
          <w:color w:val="014859"/>
        </w:rPr>
      </w:pPr>
      <w:r>
        <w:rPr>
          <w:rFonts w:ascii="Aptos" w:eastAsia="Aptos" w:hAnsi="Aptos" w:cs="Aptos"/>
          <w:color w:val="014859"/>
        </w:rPr>
        <w:t xml:space="preserve">A total budget of £40,000 is available for a </w:t>
      </w:r>
      <w:r w:rsidR="006F1FEA">
        <w:rPr>
          <w:rFonts w:ascii="Aptos" w:eastAsia="Aptos" w:hAnsi="Aptos" w:cs="Aptos"/>
          <w:color w:val="014859"/>
        </w:rPr>
        <w:t>6-month</w:t>
      </w:r>
      <w:r>
        <w:rPr>
          <w:rFonts w:ascii="Aptos" w:eastAsia="Aptos" w:hAnsi="Aptos" w:cs="Aptos"/>
          <w:color w:val="014859"/>
        </w:rPr>
        <w:t xml:space="preserve"> programme, starting October 2026. </w:t>
      </w:r>
      <w:r w:rsidR="00AE1599">
        <w:rPr>
          <w:rFonts w:ascii="Aptos" w:eastAsia="Aptos" w:hAnsi="Aptos" w:cs="Aptos"/>
          <w:color w:val="014859"/>
        </w:rPr>
        <w:t xml:space="preserve"> </w:t>
      </w:r>
    </w:p>
    <w:p w14:paraId="466D0EC2" w14:textId="77777777" w:rsidR="000E2893" w:rsidRDefault="006F1FEA" w:rsidP="00F40464">
      <w:pPr>
        <w:pStyle w:val="Mainbody"/>
        <w:spacing w:line="276" w:lineRule="auto"/>
        <w:rPr>
          <w:rFonts w:ascii="Aptos" w:eastAsia="Aptos" w:hAnsi="Aptos" w:cs="Aptos"/>
          <w:color w:val="014859"/>
        </w:rPr>
      </w:pPr>
      <w:r>
        <w:rPr>
          <w:rFonts w:ascii="Aptos" w:eastAsia="Aptos" w:hAnsi="Aptos" w:cs="Aptos"/>
          <w:color w:val="014859"/>
        </w:rPr>
        <w:t xml:space="preserve">Organisations completing an Expression of Interest </w:t>
      </w:r>
      <w:r w:rsidR="000D1FE1">
        <w:rPr>
          <w:rFonts w:ascii="Aptos" w:eastAsia="Aptos" w:hAnsi="Aptos" w:cs="Aptos"/>
          <w:color w:val="014859"/>
        </w:rPr>
        <w:t>should describe how funding will be used to maximise the impact and sustainability of the programme.  A suggested allocation is outlined below</w:t>
      </w:r>
      <w:r w:rsidR="000E2893">
        <w:rPr>
          <w:rFonts w:ascii="Aptos" w:eastAsia="Aptos" w:hAnsi="Aptos" w:cs="Aptos"/>
          <w:color w:val="014859"/>
        </w:rPr>
        <w:t xml:space="preserve">.  This is intended as a guide only, and applicants may propose an alternative allocation where they can demonstrate how it will better deliver the aims and outcomes of the programme. </w:t>
      </w:r>
    </w:p>
    <w:p w14:paraId="239E58A9" w14:textId="70C3E096" w:rsidR="00E76AEF" w:rsidRDefault="000E2893" w:rsidP="00F40464">
      <w:pPr>
        <w:pStyle w:val="Mainbody"/>
        <w:spacing w:line="276" w:lineRule="auto"/>
        <w:rPr>
          <w:rFonts w:ascii="Aptos" w:eastAsia="Aptos" w:hAnsi="Aptos" w:cs="Aptos"/>
          <w:color w:val="014859"/>
        </w:rPr>
      </w:pPr>
      <w:r>
        <w:rPr>
          <w:rFonts w:ascii="Aptos" w:eastAsia="Aptos" w:hAnsi="Aptos" w:cs="Aptos"/>
          <w:b/>
          <w:bCs/>
          <w:color w:val="014859"/>
        </w:rPr>
        <w:t>Lead Organisation</w:t>
      </w:r>
      <w:r w:rsidR="00E76AEF">
        <w:rPr>
          <w:rFonts w:ascii="Aptos" w:eastAsia="Aptos" w:hAnsi="Aptos" w:cs="Aptos"/>
          <w:b/>
          <w:bCs/>
          <w:color w:val="014859"/>
        </w:rPr>
        <w:t xml:space="preserve"> for Research Champion Network Coordination</w:t>
      </w:r>
      <w:r w:rsidR="00015A59">
        <w:rPr>
          <w:rFonts w:ascii="Aptos" w:eastAsia="Aptos" w:hAnsi="Aptos" w:cs="Aptos"/>
          <w:b/>
          <w:bCs/>
          <w:color w:val="014859"/>
        </w:rPr>
        <w:t xml:space="preserve"> </w:t>
      </w:r>
      <w:r w:rsidR="00015A59">
        <w:rPr>
          <w:rFonts w:ascii="Aptos" w:eastAsia="Aptos" w:hAnsi="Aptos" w:cs="Aptos"/>
          <w:color w:val="014859"/>
        </w:rPr>
        <w:t>(including management fee for organisation)</w:t>
      </w:r>
      <w:r>
        <w:rPr>
          <w:rFonts w:ascii="Aptos" w:eastAsia="Aptos" w:hAnsi="Aptos" w:cs="Aptos"/>
          <w:b/>
          <w:bCs/>
          <w:color w:val="014859"/>
        </w:rPr>
        <w:t xml:space="preserve">: </w:t>
      </w:r>
      <w:r>
        <w:rPr>
          <w:rFonts w:ascii="Aptos" w:eastAsia="Aptos" w:hAnsi="Aptos" w:cs="Aptos"/>
          <w:color w:val="014859"/>
        </w:rPr>
        <w:t>£</w:t>
      </w:r>
      <w:r w:rsidR="00AE38EA">
        <w:rPr>
          <w:rFonts w:ascii="Aptos" w:eastAsia="Aptos" w:hAnsi="Aptos" w:cs="Aptos"/>
          <w:color w:val="014859"/>
        </w:rPr>
        <w:t xml:space="preserve">12,000 </w:t>
      </w:r>
    </w:p>
    <w:p w14:paraId="25E25318" w14:textId="7651B110" w:rsidR="00E76AEF" w:rsidRDefault="00E76AEF" w:rsidP="00F40464">
      <w:pPr>
        <w:pStyle w:val="Mainbody"/>
        <w:spacing w:line="276" w:lineRule="auto"/>
        <w:rPr>
          <w:rFonts w:ascii="Aptos" w:eastAsia="Aptos" w:hAnsi="Aptos" w:cs="Aptos"/>
          <w:color w:val="014859"/>
        </w:rPr>
      </w:pPr>
      <w:r>
        <w:rPr>
          <w:rFonts w:ascii="Aptos" w:eastAsia="Aptos" w:hAnsi="Aptos" w:cs="Aptos"/>
          <w:b/>
          <w:bCs/>
          <w:color w:val="014859"/>
        </w:rPr>
        <w:t xml:space="preserve">Research Champion Fund: </w:t>
      </w:r>
      <w:r>
        <w:rPr>
          <w:rFonts w:ascii="Aptos" w:eastAsia="Aptos" w:hAnsi="Aptos" w:cs="Aptos"/>
          <w:color w:val="014859"/>
        </w:rPr>
        <w:t>£</w:t>
      </w:r>
      <w:r w:rsidR="00830AF0">
        <w:rPr>
          <w:rFonts w:ascii="Aptos" w:eastAsia="Aptos" w:hAnsi="Aptos" w:cs="Aptos"/>
          <w:color w:val="014859"/>
        </w:rPr>
        <w:t>26,000</w:t>
      </w:r>
    </w:p>
    <w:p w14:paraId="25D934C7" w14:textId="09EC5C7E" w:rsidR="00E76AEF" w:rsidRDefault="00E76AEF" w:rsidP="00F40464">
      <w:pPr>
        <w:pStyle w:val="Mainbody"/>
        <w:spacing w:line="276" w:lineRule="auto"/>
        <w:rPr>
          <w:rFonts w:ascii="Aptos" w:eastAsia="Aptos" w:hAnsi="Aptos" w:cs="Aptos"/>
          <w:color w:val="014859"/>
        </w:rPr>
      </w:pPr>
      <w:r>
        <w:rPr>
          <w:rFonts w:ascii="Aptos" w:eastAsia="Aptos" w:hAnsi="Aptos" w:cs="Aptos"/>
          <w:b/>
          <w:bCs/>
          <w:color w:val="014859"/>
        </w:rPr>
        <w:t xml:space="preserve">Network Development and Shared Learning: </w:t>
      </w:r>
      <w:r>
        <w:rPr>
          <w:rFonts w:ascii="Aptos" w:eastAsia="Aptos" w:hAnsi="Aptos" w:cs="Aptos"/>
          <w:color w:val="014859"/>
        </w:rPr>
        <w:t>£</w:t>
      </w:r>
      <w:r w:rsidR="00015A59">
        <w:rPr>
          <w:rFonts w:ascii="Aptos" w:eastAsia="Aptos" w:hAnsi="Aptos" w:cs="Aptos"/>
          <w:color w:val="014859"/>
        </w:rPr>
        <w:t>2</w:t>
      </w:r>
      <w:r>
        <w:rPr>
          <w:rFonts w:ascii="Aptos" w:eastAsia="Aptos" w:hAnsi="Aptos" w:cs="Aptos"/>
          <w:color w:val="014859"/>
        </w:rPr>
        <w:t>,000</w:t>
      </w:r>
    </w:p>
    <w:p w14:paraId="4B3BE9FC" w14:textId="409BF19B" w:rsidR="00AE1599" w:rsidRDefault="00E76AEF" w:rsidP="00F40464">
      <w:pPr>
        <w:pStyle w:val="Mainbody"/>
        <w:spacing w:line="276" w:lineRule="auto"/>
        <w:rPr>
          <w:rFonts w:ascii="Aptos" w:eastAsia="Aptos" w:hAnsi="Aptos" w:cs="Aptos"/>
          <w:color w:val="014859"/>
        </w:rPr>
      </w:pPr>
      <w:r>
        <w:rPr>
          <w:rFonts w:ascii="Aptos" w:eastAsia="Aptos" w:hAnsi="Aptos" w:cs="Aptos"/>
          <w:color w:val="014859"/>
        </w:rPr>
        <w:t>Through the wider LRN programme, there is some allocation of funding to support communications of the programme</w:t>
      </w:r>
      <w:r w:rsidR="00C63577">
        <w:rPr>
          <w:rFonts w:ascii="Aptos" w:eastAsia="Aptos" w:hAnsi="Aptos" w:cs="Aptos"/>
          <w:color w:val="014859"/>
        </w:rPr>
        <w:t xml:space="preserve"> and </w:t>
      </w:r>
      <w:r w:rsidR="00015A59">
        <w:rPr>
          <w:rFonts w:ascii="Aptos" w:eastAsia="Aptos" w:hAnsi="Aptos" w:cs="Aptos"/>
          <w:color w:val="014859"/>
        </w:rPr>
        <w:t xml:space="preserve">some workshops.  Further details to be discussed with the successful </w:t>
      </w:r>
      <w:r w:rsidR="00F76546">
        <w:rPr>
          <w:rFonts w:ascii="Aptos" w:eastAsia="Aptos" w:hAnsi="Aptos" w:cs="Aptos"/>
          <w:color w:val="014859"/>
        </w:rPr>
        <w:t>organisation</w:t>
      </w:r>
      <w:r w:rsidR="00015A59">
        <w:rPr>
          <w:rFonts w:ascii="Aptos" w:eastAsia="Aptos" w:hAnsi="Aptos" w:cs="Aptos"/>
          <w:color w:val="014859"/>
        </w:rPr>
        <w:t xml:space="preserve">. </w:t>
      </w:r>
      <w:r w:rsidR="000D1FE1">
        <w:rPr>
          <w:rFonts w:ascii="Aptos" w:eastAsia="Aptos" w:hAnsi="Aptos" w:cs="Aptos"/>
          <w:color w:val="014859"/>
        </w:rPr>
        <w:t xml:space="preserve"> </w:t>
      </w:r>
    </w:p>
    <w:p w14:paraId="5B30EC87" w14:textId="77777777" w:rsidR="000D1FE1" w:rsidRDefault="000D1FE1" w:rsidP="00F40464">
      <w:pPr>
        <w:pStyle w:val="Mainbody"/>
        <w:spacing w:line="276" w:lineRule="auto"/>
        <w:rPr>
          <w:rFonts w:ascii="Aptos" w:eastAsia="Aptos" w:hAnsi="Aptos" w:cs="Aptos"/>
          <w:color w:val="014859"/>
        </w:rPr>
      </w:pPr>
    </w:p>
    <w:p w14:paraId="71A60CC6" w14:textId="77777777" w:rsidR="00AE1599" w:rsidRDefault="00AE1599" w:rsidP="00F40464">
      <w:pPr>
        <w:pStyle w:val="Mainbody"/>
        <w:spacing w:line="276" w:lineRule="auto"/>
        <w:rPr>
          <w:rFonts w:ascii="Aptos" w:eastAsia="Aptos" w:hAnsi="Aptos" w:cs="Aptos"/>
          <w:color w:val="014859"/>
        </w:rPr>
      </w:pPr>
    </w:p>
    <w:p w14:paraId="17EAD584" w14:textId="77777777" w:rsidR="00015A59" w:rsidRDefault="00015A59" w:rsidP="00F40464">
      <w:pPr>
        <w:pStyle w:val="Mainbody"/>
        <w:spacing w:line="276" w:lineRule="auto"/>
        <w:rPr>
          <w:rFonts w:ascii="Aptos" w:eastAsia="Aptos" w:hAnsi="Aptos" w:cs="Aptos"/>
          <w:color w:val="014859"/>
        </w:rPr>
      </w:pPr>
    </w:p>
    <w:p w14:paraId="6C4A91FD" w14:textId="1E6ED9D9" w:rsidR="00AE1599" w:rsidRDefault="00AE1599" w:rsidP="00AE1599">
      <w:pPr>
        <w:pStyle w:val="Subheading"/>
        <w:spacing w:line="276" w:lineRule="auto"/>
        <w:rPr>
          <w:b/>
          <w:bCs/>
        </w:rPr>
      </w:pPr>
      <w:r>
        <w:rPr>
          <w:b/>
          <w:bCs/>
        </w:rPr>
        <w:t xml:space="preserve">What Success Looks Like </w:t>
      </w:r>
    </w:p>
    <w:p w14:paraId="14A959DC" w14:textId="07C22402" w:rsidR="00AE1599" w:rsidRDefault="007701C9" w:rsidP="007701C9">
      <w:pPr>
        <w:pStyle w:val="Mainbody"/>
        <w:spacing w:line="276" w:lineRule="auto"/>
        <w:rPr>
          <w:rFonts w:ascii="Aptos" w:eastAsia="Aptos" w:hAnsi="Aptos" w:cs="Aptos"/>
          <w:color w:val="014859"/>
        </w:rPr>
      </w:pPr>
      <w:r>
        <w:rPr>
          <w:rFonts w:ascii="Aptos" w:eastAsia="Aptos" w:hAnsi="Aptos" w:cs="Aptos"/>
          <w:color w:val="014859"/>
        </w:rPr>
        <w:t>Success isn’t measured by what happens within one organisation.  Instead, success might look like:</w:t>
      </w:r>
    </w:p>
    <w:p w14:paraId="3D6A398F" w14:textId="471943CB" w:rsidR="009132D6" w:rsidRDefault="009132D6" w:rsidP="009132D6">
      <w:pPr>
        <w:pStyle w:val="Mainbody"/>
        <w:numPr>
          <w:ilvl w:val="0"/>
          <w:numId w:val="7"/>
        </w:numPr>
        <w:spacing w:line="276" w:lineRule="auto"/>
        <w:rPr>
          <w:rFonts w:ascii="Aptos" w:eastAsia="Aptos" w:hAnsi="Aptos" w:cs="Aptos"/>
          <w:color w:val="014859"/>
        </w:rPr>
      </w:pPr>
      <w:r w:rsidRPr="009132D6">
        <w:rPr>
          <w:rFonts w:ascii="Aptos" w:eastAsia="Aptos" w:hAnsi="Aptos" w:cs="Aptos"/>
          <w:color w:val="014859"/>
        </w:rPr>
        <w:t>More organisations feeling confident to engage with</w:t>
      </w:r>
      <w:r w:rsidR="00681250">
        <w:rPr>
          <w:rFonts w:ascii="Aptos" w:eastAsia="Aptos" w:hAnsi="Aptos" w:cs="Aptos"/>
          <w:color w:val="014859"/>
        </w:rPr>
        <w:t xml:space="preserve"> cli</w:t>
      </w:r>
      <w:r w:rsidR="00CB31B4">
        <w:rPr>
          <w:rFonts w:ascii="Aptos" w:eastAsia="Aptos" w:hAnsi="Aptos" w:cs="Aptos"/>
          <w:color w:val="014859"/>
        </w:rPr>
        <w:t>nical</w:t>
      </w:r>
      <w:r w:rsidRPr="009132D6">
        <w:rPr>
          <w:rFonts w:ascii="Aptos" w:eastAsia="Aptos" w:hAnsi="Aptos" w:cs="Aptos"/>
          <w:color w:val="014859"/>
        </w:rPr>
        <w:t xml:space="preserve"> research</w:t>
      </w:r>
      <w:r w:rsidR="007144D1">
        <w:rPr>
          <w:rFonts w:ascii="Aptos" w:eastAsia="Aptos" w:hAnsi="Aptos" w:cs="Aptos"/>
          <w:color w:val="014859"/>
        </w:rPr>
        <w:t xml:space="preserve">, with more VCFSE organisations signed up to the LRN Platform. </w:t>
      </w:r>
    </w:p>
    <w:p w14:paraId="3C4A3A3C" w14:textId="77777777" w:rsidR="009132D6" w:rsidRDefault="009132D6" w:rsidP="009132D6">
      <w:pPr>
        <w:pStyle w:val="Mainbody"/>
        <w:numPr>
          <w:ilvl w:val="0"/>
          <w:numId w:val="7"/>
        </w:numPr>
        <w:spacing w:line="276" w:lineRule="auto"/>
        <w:rPr>
          <w:rFonts w:ascii="Aptos" w:eastAsia="Aptos" w:hAnsi="Aptos" w:cs="Aptos"/>
          <w:color w:val="014859"/>
        </w:rPr>
      </w:pPr>
      <w:r w:rsidRPr="009132D6">
        <w:rPr>
          <w:rFonts w:ascii="Aptos" w:eastAsia="Aptos" w:hAnsi="Aptos" w:cs="Aptos"/>
          <w:color w:val="014859"/>
        </w:rPr>
        <w:t>Stronger relationships between VCFSE organisations and researchers</w:t>
      </w:r>
    </w:p>
    <w:p w14:paraId="1653E50A" w14:textId="5997A6FA" w:rsidR="009132D6" w:rsidRDefault="009132D6" w:rsidP="009132D6">
      <w:pPr>
        <w:pStyle w:val="Mainbody"/>
        <w:numPr>
          <w:ilvl w:val="0"/>
          <w:numId w:val="7"/>
        </w:numPr>
        <w:spacing w:line="276" w:lineRule="auto"/>
        <w:rPr>
          <w:rFonts w:ascii="Aptos" w:eastAsia="Aptos" w:hAnsi="Aptos" w:cs="Aptos"/>
          <w:color w:val="014859"/>
        </w:rPr>
      </w:pPr>
      <w:r w:rsidRPr="009132D6">
        <w:rPr>
          <w:rFonts w:ascii="Aptos" w:eastAsia="Aptos" w:hAnsi="Aptos" w:cs="Aptos"/>
          <w:color w:val="014859"/>
        </w:rPr>
        <w:t>More people hearing around research opportunities</w:t>
      </w:r>
      <w:r w:rsidR="00EB6966">
        <w:rPr>
          <w:rFonts w:ascii="Aptos" w:eastAsia="Aptos" w:hAnsi="Aptos" w:cs="Aptos"/>
          <w:color w:val="014859"/>
        </w:rPr>
        <w:t>, incl</w:t>
      </w:r>
      <w:r w:rsidR="00AA79CC">
        <w:rPr>
          <w:rFonts w:ascii="Aptos" w:eastAsia="Aptos" w:hAnsi="Aptos" w:cs="Aptos"/>
          <w:color w:val="014859"/>
        </w:rPr>
        <w:t xml:space="preserve">uding </w:t>
      </w:r>
      <w:r w:rsidR="00F76546">
        <w:rPr>
          <w:rFonts w:ascii="Aptos" w:eastAsia="Aptos" w:hAnsi="Aptos" w:cs="Aptos"/>
          <w:color w:val="014859"/>
        </w:rPr>
        <w:t xml:space="preserve">clinical research and </w:t>
      </w:r>
      <w:r w:rsidR="00AA79CC">
        <w:rPr>
          <w:rFonts w:ascii="Aptos" w:eastAsia="Aptos" w:hAnsi="Aptos" w:cs="Aptos"/>
          <w:color w:val="014859"/>
        </w:rPr>
        <w:t>NI</w:t>
      </w:r>
      <w:r w:rsidR="005D3518">
        <w:rPr>
          <w:rFonts w:ascii="Aptos" w:eastAsia="Aptos" w:hAnsi="Aptos" w:cs="Aptos"/>
          <w:color w:val="014859"/>
        </w:rPr>
        <w:t>HR por</w:t>
      </w:r>
      <w:r w:rsidR="00830687">
        <w:rPr>
          <w:rFonts w:ascii="Aptos" w:eastAsia="Aptos" w:hAnsi="Aptos" w:cs="Aptos"/>
          <w:color w:val="014859"/>
        </w:rPr>
        <w:t xml:space="preserve">tfolio </w:t>
      </w:r>
      <w:r w:rsidR="003122A5">
        <w:rPr>
          <w:rFonts w:ascii="Aptos" w:eastAsia="Aptos" w:hAnsi="Aptos" w:cs="Aptos"/>
          <w:color w:val="014859"/>
        </w:rPr>
        <w:t xml:space="preserve">studies. </w:t>
      </w:r>
    </w:p>
    <w:p w14:paraId="4A3113AA" w14:textId="77777777" w:rsidR="009132D6" w:rsidRDefault="009132D6" w:rsidP="009132D6">
      <w:pPr>
        <w:pStyle w:val="Mainbody"/>
        <w:numPr>
          <w:ilvl w:val="0"/>
          <w:numId w:val="7"/>
        </w:numPr>
        <w:spacing w:line="276" w:lineRule="auto"/>
        <w:rPr>
          <w:rFonts w:ascii="Aptos" w:eastAsia="Aptos" w:hAnsi="Aptos" w:cs="Aptos"/>
          <w:color w:val="014859"/>
        </w:rPr>
      </w:pPr>
      <w:r w:rsidRPr="009132D6">
        <w:rPr>
          <w:rFonts w:ascii="Aptos" w:eastAsia="Aptos" w:hAnsi="Aptos" w:cs="Aptos"/>
          <w:color w:val="014859"/>
        </w:rPr>
        <w:t>Communities having a greater say in shaping research</w:t>
      </w:r>
    </w:p>
    <w:p w14:paraId="276338FB" w14:textId="77777777" w:rsidR="009132D6" w:rsidRDefault="009132D6" w:rsidP="009132D6">
      <w:pPr>
        <w:pStyle w:val="Mainbody"/>
        <w:numPr>
          <w:ilvl w:val="0"/>
          <w:numId w:val="7"/>
        </w:numPr>
        <w:spacing w:line="276" w:lineRule="auto"/>
        <w:rPr>
          <w:rFonts w:ascii="Aptos" w:eastAsia="Aptos" w:hAnsi="Aptos" w:cs="Aptos"/>
          <w:color w:val="014859"/>
        </w:rPr>
      </w:pPr>
      <w:r w:rsidRPr="009132D6">
        <w:rPr>
          <w:rFonts w:ascii="Aptos" w:eastAsia="Aptos" w:hAnsi="Aptos" w:cs="Aptos"/>
          <w:color w:val="014859"/>
        </w:rPr>
        <w:t>Research opportunities reaching people who may not have traditionally been involved</w:t>
      </w:r>
    </w:p>
    <w:p w14:paraId="034DF8F7" w14:textId="3BB199BA" w:rsidR="009132D6" w:rsidRPr="009132D6" w:rsidRDefault="009132D6" w:rsidP="009132D6">
      <w:pPr>
        <w:pStyle w:val="Mainbody"/>
        <w:numPr>
          <w:ilvl w:val="0"/>
          <w:numId w:val="7"/>
        </w:numPr>
        <w:spacing w:line="276" w:lineRule="auto"/>
        <w:rPr>
          <w:rFonts w:ascii="Aptos" w:eastAsia="Aptos" w:hAnsi="Aptos" w:cs="Aptos"/>
          <w:color w:val="014859"/>
        </w:rPr>
      </w:pPr>
      <w:r w:rsidRPr="009132D6">
        <w:rPr>
          <w:rFonts w:ascii="Aptos" w:eastAsia="Aptos" w:hAnsi="Aptos" w:cs="Aptos"/>
          <w:color w:val="014859"/>
        </w:rPr>
        <w:t>More people getting involved in clinical research</w:t>
      </w:r>
    </w:p>
    <w:p w14:paraId="24F53EE2" w14:textId="77777777" w:rsidR="007701C9" w:rsidRDefault="007701C9" w:rsidP="007701C9">
      <w:pPr>
        <w:pStyle w:val="Mainbody"/>
        <w:spacing w:line="276" w:lineRule="auto"/>
        <w:rPr>
          <w:rFonts w:ascii="Aptos" w:eastAsia="Aptos" w:hAnsi="Aptos" w:cs="Aptos"/>
          <w:color w:val="014859"/>
        </w:rPr>
      </w:pPr>
    </w:p>
    <w:p w14:paraId="124643CC" w14:textId="47C2C9F6" w:rsidR="00A47E18" w:rsidRDefault="00A47E18" w:rsidP="00A47E18">
      <w:pPr>
        <w:pStyle w:val="Subheading"/>
        <w:spacing w:line="276" w:lineRule="auto"/>
        <w:rPr>
          <w:b/>
          <w:bCs/>
        </w:rPr>
      </w:pPr>
      <w:r>
        <w:rPr>
          <w:b/>
          <w:bCs/>
        </w:rPr>
        <w:t xml:space="preserve">Expression of Interest </w:t>
      </w:r>
      <w:r w:rsidR="004506C1">
        <w:rPr>
          <w:b/>
          <w:bCs/>
        </w:rPr>
        <w:t>–</w:t>
      </w:r>
      <w:r>
        <w:rPr>
          <w:b/>
          <w:bCs/>
        </w:rPr>
        <w:t xml:space="preserve"> Questions</w:t>
      </w:r>
    </w:p>
    <w:p w14:paraId="56EA0CBE" w14:textId="77777777" w:rsidR="00635005" w:rsidRPr="00930A27" w:rsidRDefault="00635005" w:rsidP="00635005">
      <w:pPr>
        <w:pStyle w:val="Subheading"/>
        <w:spacing w:line="276" w:lineRule="auto"/>
        <w:rPr>
          <w:b/>
          <w:bCs/>
          <w:color w:val="ED7D31" w:themeColor="accent2"/>
          <w:sz w:val="22"/>
          <w:szCs w:val="22"/>
        </w:rPr>
      </w:pPr>
      <w:r w:rsidRPr="00930A27">
        <w:rPr>
          <w:b/>
          <w:bCs/>
          <w:color w:val="ED7D31" w:themeColor="accent2"/>
          <w:sz w:val="22"/>
          <w:szCs w:val="22"/>
        </w:rPr>
        <w:t>Organisation Details</w:t>
      </w:r>
    </w:p>
    <w:tbl>
      <w:tblPr>
        <w:tblStyle w:val="TableGrid"/>
        <w:tblW w:w="0" w:type="auto"/>
        <w:tblLook w:val="04A0" w:firstRow="1" w:lastRow="0" w:firstColumn="1" w:lastColumn="0" w:noHBand="0" w:noVBand="1"/>
      </w:tblPr>
      <w:tblGrid>
        <w:gridCol w:w="2972"/>
        <w:gridCol w:w="6044"/>
      </w:tblGrid>
      <w:tr w:rsidR="00635005" w14:paraId="28E7D78F" w14:textId="77777777">
        <w:tc>
          <w:tcPr>
            <w:tcW w:w="2972" w:type="dxa"/>
          </w:tcPr>
          <w:p w14:paraId="6BF7CBA2" w14:textId="77777777" w:rsidR="00635005" w:rsidRPr="00930A27" w:rsidRDefault="00635005">
            <w:pPr>
              <w:pStyle w:val="Mainbody"/>
              <w:spacing w:line="276" w:lineRule="auto"/>
              <w:rPr>
                <w:rFonts w:ascii="Aptos" w:eastAsia="Aptos" w:hAnsi="Aptos" w:cs="Aptos"/>
                <w:color w:val="014859"/>
              </w:rPr>
            </w:pPr>
            <w:r w:rsidRPr="00930A27">
              <w:rPr>
                <w:rFonts w:ascii="Aptos" w:eastAsia="Aptos" w:hAnsi="Aptos" w:cs="Aptos"/>
                <w:color w:val="014859"/>
              </w:rPr>
              <w:t>Organisation name</w:t>
            </w:r>
          </w:p>
        </w:tc>
        <w:tc>
          <w:tcPr>
            <w:tcW w:w="6044" w:type="dxa"/>
          </w:tcPr>
          <w:p w14:paraId="1C4BF44C" w14:textId="77777777" w:rsidR="00635005" w:rsidRDefault="00635005">
            <w:pPr>
              <w:pStyle w:val="Mainbody"/>
              <w:spacing w:line="276" w:lineRule="auto"/>
              <w:rPr>
                <w:rFonts w:ascii="Aptos" w:eastAsia="Aptos" w:hAnsi="Aptos" w:cs="Aptos"/>
                <w:color w:val="014859"/>
              </w:rPr>
            </w:pPr>
          </w:p>
        </w:tc>
      </w:tr>
      <w:tr w:rsidR="00635005" w14:paraId="4D462015" w14:textId="77777777">
        <w:tc>
          <w:tcPr>
            <w:tcW w:w="2972" w:type="dxa"/>
          </w:tcPr>
          <w:p w14:paraId="61455B85" w14:textId="77777777" w:rsidR="00635005" w:rsidRPr="00930A27" w:rsidRDefault="00635005">
            <w:pPr>
              <w:pStyle w:val="Mainbody"/>
              <w:spacing w:line="276" w:lineRule="auto"/>
              <w:rPr>
                <w:rFonts w:ascii="Aptos" w:eastAsia="Aptos" w:hAnsi="Aptos" w:cs="Aptos"/>
                <w:color w:val="014859"/>
              </w:rPr>
            </w:pPr>
            <w:r w:rsidRPr="00930A27">
              <w:rPr>
                <w:rFonts w:ascii="Aptos" w:eastAsia="Aptos" w:hAnsi="Aptos" w:cs="Aptos"/>
                <w:color w:val="014859"/>
              </w:rPr>
              <w:t>Lead contact name</w:t>
            </w:r>
          </w:p>
        </w:tc>
        <w:tc>
          <w:tcPr>
            <w:tcW w:w="6044" w:type="dxa"/>
          </w:tcPr>
          <w:p w14:paraId="3CD4DD9A" w14:textId="77777777" w:rsidR="00635005" w:rsidRDefault="00635005">
            <w:pPr>
              <w:pStyle w:val="Mainbody"/>
              <w:spacing w:line="276" w:lineRule="auto"/>
              <w:rPr>
                <w:rFonts w:ascii="Aptos" w:eastAsia="Aptos" w:hAnsi="Aptos" w:cs="Aptos"/>
                <w:color w:val="014859"/>
              </w:rPr>
            </w:pPr>
          </w:p>
        </w:tc>
      </w:tr>
      <w:tr w:rsidR="00635005" w14:paraId="5FB16816" w14:textId="77777777">
        <w:tc>
          <w:tcPr>
            <w:tcW w:w="2972" w:type="dxa"/>
          </w:tcPr>
          <w:p w14:paraId="164995E1" w14:textId="77777777" w:rsidR="00635005" w:rsidRPr="00930A27" w:rsidRDefault="00635005">
            <w:pPr>
              <w:pStyle w:val="Mainbody"/>
              <w:spacing w:line="276" w:lineRule="auto"/>
              <w:rPr>
                <w:rFonts w:ascii="Aptos" w:eastAsia="Aptos" w:hAnsi="Aptos" w:cs="Aptos"/>
                <w:color w:val="014859"/>
              </w:rPr>
            </w:pPr>
            <w:r w:rsidRPr="00930A27">
              <w:rPr>
                <w:rFonts w:ascii="Aptos" w:eastAsia="Aptos" w:hAnsi="Aptos" w:cs="Aptos"/>
                <w:color w:val="014859"/>
              </w:rPr>
              <w:t>Job title</w:t>
            </w:r>
          </w:p>
        </w:tc>
        <w:tc>
          <w:tcPr>
            <w:tcW w:w="6044" w:type="dxa"/>
          </w:tcPr>
          <w:p w14:paraId="2007A0D2" w14:textId="77777777" w:rsidR="00635005" w:rsidRDefault="00635005">
            <w:pPr>
              <w:pStyle w:val="Mainbody"/>
              <w:spacing w:line="276" w:lineRule="auto"/>
              <w:rPr>
                <w:rFonts w:ascii="Aptos" w:eastAsia="Aptos" w:hAnsi="Aptos" w:cs="Aptos"/>
                <w:color w:val="014859"/>
              </w:rPr>
            </w:pPr>
          </w:p>
        </w:tc>
      </w:tr>
      <w:tr w:rsidR="00635005" w14:paraId="390F4313" w14:textId="77777777">
        <w:tc>
          <w:tcPr>
            <w:tcW w:w="2972" w:type="dxa"/>
          </w:tcPr>
          <w:p w14:paraId="33F2FEFE" w14:textId="77777777" w:rsidR="00635005" w:rsidRPr="00930A27" w:rsidRDefault="00635005">
            <w:pPr>
              <w:pStyle w:val="Mainbody"/>
              <w:spacing w:line="276" w:lineRule="auto"/>
              <w:rPr>
                <w:rFonts w:ascii="Aptos" w:eastAsia="Aptos" w:hAnsi="Aptos" w:cs="Aptos"/>
                <w:color w:val="014859"/>
              </w:rPr>
            </w:pPr>
            <w:r w:rsidRPr="00930A27">
              <w:rPr>
                <w:rFonts w:ascii="Aptos" w:eastAsia="Aptos" w:hAnsi="Aptos" w:cs="Aptos"/>
                <w:color w:val="014859"/>
              </w:rPr>
              <w:t>Email address</w:t>
            </w:r>
          </w:p>
        </w:tc>
        <w:tc>
          <w:tcPr>
            <w:tcW w:w="6044" w:type="dxa"/>
          </w:tcPr>
          <w:p w14:paraId="0C2D1870" w14:textId="77777777" w:rsidR="00635005" w:rsidRDefault="00635005">
            <w:pPr>
              <w:pStyle w:val="Mainbody"/>
              <w:spacing w:line="276" w:lineRule="auto"/>
              <w:rPr>
                <w:rFonts w:ascii="Aptos" w:eastAsia="Aptos" w:hAnsi="Aptos" w:cs="Aptos"/>
                <w:color w:val="014859"/>
              </w:rPr>
            </w:pPr>
          </w:p>
        </w:tc>
      </w:tr>
      <w:tr w:rsidR="00635005" w14:paraId="5B2A68C5" w14:textId="77777777">
        <w:tc>
          <w:tcPr>
            <w:tcW w:w="2972" w:type="dxa"/>
          </w:tcPr>
          <w:p w14:paraId="198D0732" w14:textId="77777777" w:rsidR="00635005" w:rsidRPr="00930A27" w:rsidRDefault="00635005">
            <w:pPr>
              <w:pStyle w:val="Mainbody"/>
              <w:spacing w:line="276" w:lineRule="auto"/>
              <w:rPr>
                <w:rFonts w:ascii="Aptos" w:eastAsia="Aptos" w:hAnsi="Aptos" w:cs="Aptos"/>
                <w:color w:val="014859"/>
              </w:rPr>
            </w:pPr>
            <w:r w:rsidRPr="00930A27">
              <w:rPr>
                <w:rFonts w:ascii="Aptos" w:eastAsia="Aptos" w:hAnsi="Aptos" w:cs="Aptos"/>
                <w:color w:val="014859"/>
              </w:rPr>
              <w:t>Phone number</w:t>
            </w:r>
          </w:p>
        </w:tc>
        <w:tc>
          <w:tcPr>
            <w:tcW w:w="6044" w:type="dxa"/>
          </w:tcPr>
          <w:p w14:paraId="5259D417" w14:textId="77777777" w:rsidR="00635005" w:rsidRDefault="00635005">
            <w:pPr>
              <w:pStyle w:val="Mainbody"/>
              <w:spacing w:line="276" w:lineRule="auto"/>
              <w:rPr>
                <w:rFonts w:ascii="Aptos" w:eastAsia="Aptos" w:hAnsi="Aptos" w:cs="Aptos"/>
                <w:color w:val="014859"/>
              </w:rPr>
            </w:pPr>
          </w:p>
        </w:tc>
      </w:tr>
      <w:tr w:rsidR="00635005" w14:paraId="57A49F15" w14:textId="77777777">
        <w:tc>
          <w:tcPr>
            <w:tcW w:w="2972" w:type="dxa"/>
          </w:tcPr>
          <w:p w14:paraId="0502356C" w14:textId="77777777" w:rsidR="00635005" w:rsidRPr="00930A27" w:rsidRDefault="00635005">
            <w:pPr>
              <w:pStyle w:val="Mainbody"/>
              <w:spacing w:line="276" w:lineRule="auto"/>
              <w:rPr>
                <w:rFonts w:ascii="Aptos" w:eastAsia="Aptos" w:hAnsi="Aptos" w:cs="Aptos"/>
                <w:color w:val="014859"/>
              </w:rPr>
            </w:pPr>
            <w:r w:rsidRPr="00930A27">
              <w:rPr>
                <w:rFonts w:ascii="Aptos" w:eastAsia="Aptos" w:hAnsi="Aptos" w:cs="Aptos"/>
                <w:color w:val="014859"/>
              </w:rPr>
              <w:t>Partner organisation(s) (if applicable)</w:t>
            </w:r>
          </w:p>
        </w:tc>
        <w:tc>
          <w:tcPr>
            <w:tcW w:w="6044" w:type="dxa"/>
          </w:tcPr>
          <w:p w14:paraId="40C81A45" w14:textId="77777777" w:rsidR="00635005" w:rsidRDefault="00635005">
            <w:pPr>
              <w:pStyle w:val="Mainbody"/>
              <w:spacing w:line="276" w:lineRule="auto"/>
              <w:rPr>
                <w:rFonts w:ascii="Aptos" w:eastAsia="Aptos" w:hAnsi="Aptos" w:cs="Aptos"/>
                <w:color w:val="014859"/>
              </w:rPr>
            </w:pPr>
          </w:p>
        </w:tc>
      </w:tr>
    </w:tbl>
    <w:p w14:paraId="6177D68C" w14:textId="77777777" w:rsidR="00635005" w:rsidRDefault="00635005" w:rsidP="00635005">
      <w:pPr>
        <w:pStyle w:val="Mainbody"/>
        <w:spacing w:line="276" w:lineRule="auto"/>
        <w:rPr>
          <w:rFonts w:ascii="Aptos" w:eastAsia="Aptos" w:hAnsi="Aptos" w:cs="Aptos"/>
          <w:color w:val="014859"/>
        </w:rPr>
      </w:pPr>
    </w:p>
    <w:tbl>
      <w:tblPr>
        <w:tblStyle w:val="TableGrid"/>
        <w:tblW w:w="0" w:type="auto"/>
        <w:tblLook w:val="04A0" w:firstRow="1" w:lastRow="0" w:firstColumn="1" w:lastColumn="0" w:noHBand="0" w:noVBand="1"/>
      </w:tblPr>
      <w:tblGrid>
        <w:gridCol w:w="3114"/>
        <w:gridCol w:w="5902"/>
      </w:tblGrid>
      <w:tr w:rsidR="00635005" w14:paraId="562F30B7" w14:textId="77777777">
        <w:tc>
          <w:tcPr>
            <w:tcW w:w="3114" w:type="dxa"/>
          </w:tcPr>
          <w:p w14:paraId="4BB97200" w14:textId="77777777" w:rsidR="00635005" w:rsidRDefault="00245715" w:rsidP="00245715">
            <w:pPr>
              <w:pStyle w:val="Mainbody"/>
              <w:numPr>
                <w:ilvl w:val="0"/>
                <w:numId w:val="1"/>
              </w:numPr>
              <w:spacing w:line="276" w:lineRule="auto"/>
              <w:rPr>
                <w:rFonts w:ascii="Aptos" w:eastAsia="Aptos" w:hAnsi="Aptos" w:cs="Aptos"/>
                <w:color w:val="014859"/>
              </w:rPr>
            </w:pPr>
            <w:r>
              <w:rPr>
                <w:rFonts w:ascii="Aptos" w:eastAsia="Aptos" w:hAnsi="Aptos" w:cs="Aptos"/>
                <w:color w:val="014859"/>
              </w:rPr>
              <w:t xml:space="preserve">Please tell us why your organisation is interested in </w:t>
            </w:r>
            <w:r>
              <w:rPr>
                <w:rFonts w:ascii="Aptos" w:eastAsia="Aptos" w:hAnsi="Aptos" w:cs="Aptos"/>
                <w:b/>
                <w:bCs/>
                <w:color w:val="014859"/>
              </w:rPr>
              <w:t>leading</w:t>
            </w:r>
            <w:r>
              <w:rPr>
                <w:rFonts w:ascii="Aptos" w:eastAsia="Aptos" w:hAnsi="Aptos" w:cs="Aptos"/>
                <w:color w:val="014859"/>
              </w:rPr>
              <w:t xml:space="preserve"> the Research Champion Network and how this opportunity aligns with your existing work. </w:t>
            </w:r>
          </w:p>
          <w:p w14:paraId="433F9BDD" w14:textId="77777777" w:rsidR="00245715" w:rsidRDefault="00245715" w:rsidP="00245715">
            <w:pPr>
              <w:pStyle w:val="Mainbody"/>
              <w:spacing w:line="276" w:lineRule="auto"/>
              <w:rPr>
                <w:rFonts w:ascii="Aptos" w:eastAsia="Aptos" w:hAnsi="Aptos" w:cs="Aptos"/>
                <w:color w:val="014859"/>
              </w:rPr>
            </w:pPr>
          </w:p>
          <w:p w14:paraId="7CA92905" w14:textId="67F23AC5" w:rsidR="00245715" w:rsidRPr="006A5F46" w:rsidRDefault="00245715" w:rsidP="00245715">
            <w:pPr>
              <w:pStyle w:val="Mainbody"/>
              <w:spacing w:line="276" w:lineRule="auto"/>
              <w:rPr>
                <w:rFonts w:ascii="Aptos" w:eastAsia="Aptos" w:hAnsi="Aptos" w:cs="Aptos"/>
                <w:color w:val="014859"/>
              </w:rPr>
            </w:pPr>
            <w:r>
              <w:rPr>
                <w:rFonts w:ascii="Aptos" w:eastAsia="Aptos" w:hAnsi="Aptos" w:cs="Aptos"/>
                <w:color w:val="014859"/>
              </w:rPr>
              <w:t>Maximum 250 words</w:t>
            </w:r>
          </w:p>
        </w:tc>
        <w:tc>
          <w:tcPr>
            <w:tcW w:w="5902" w:type="dxa"/>
          </w:tcPr>
          <w:p w14:paraId="0097AF5D" w14:textId="77777777" w:rsidR="00635005" w:rsidRDefault="00635005">
            <w:pPr>
              <w:pStyle w:val="Mainbody"/>
              <w:spacing w:line="276" w:lineRule="auto"/>
              <w:rPr>
                <w:rFonts w:ascii="Aptos" w:eastAsia="Aptos" w:hAnsi="Aptos" w:cs="Aptos"/>
                <w:b/>
                <w:bCs/>
                <w:color w:val="ED7D31" w:themeColor="accent2"/>
              </w:rPr>
            </w:pPr>
          </w:p>
        </w:tc>
      </w:tr>
      <w:tr w:rsidR="00635005" w14:paraId="6CA44E46" w14:textId="77777777">
        <w:tc>
          <w:tcPr>
            <w:tcW w:w="3114" w:type="dxa"/>
          </w:tcPr>
          <w:p w14:paraId="1031A216" w14:textId="77777777" w:rsidR="00635005" w:rsidRDefault="00CD5F9E" w:rsidP="00CD5F9E">
            <w:pPr>
              <w:pStyle w:val="Mainbody"/>
              <w:numPr>
                <w:ilvl w:val="0"/>
                <w:numId w:val="1"/>
              </w:numPr>
              <w:spacing w:line="276" w:lineRule="auto"/>
              <w:rPr>
                <w:rFonts w:ascii="Aptos" w:eastAsia="Aptos" w:hAnsi="Aptos" w:cs="Aptos"/>
                <w:color w:val="014859"/>
              </w:rPr>
            </w:pPr>
            <w:r>
              <w:rPr>
                <w:rFonts w:ascii="Aptos" w:eastAsia="Aptos" w:hAnsi="Aptos" w:cs="Aptos"/>
                <w:color w:val="014859"/>
              </w:rPr>
              <w:t xml:space="preserve">Please describe your experience of being a lead organisation, and your experience in developing a network. </w:t>
            </w:r>
          </w:p>
          <w:p w14:paraId="0B406C6A" w14:textId="77777777" w:rsidR="00CD5F9E" w:rsidRDefault="00CD5F9E" w:rsidP="00CD5F9E">
            <w:pPr>
              <w:pStyle w:val="Mainbody"/>
              <w:spacing w:line="276" w:lineRule="auto"/>
              <w:rPr>
                <w:rFonts w:ascii="Aptos" w:eastAsia="Aptos" w:hAnsi="Aptos" w:cs="Aptos"/>
                <w:color w:val="014859"/>
              </w:rPr>
            </w:pPr>
          </w:p>
          <w:p w14:paraId="4280FCFB" w14:textId="655642A3" w:rsidR="00CD5F9E" w:rsidRPr="00E658EC" w:rsidRDefault="00CD5F9E" w:rsidP="00CD5F9E">
            <w:pPr>
              <w:pStyle w:val="Mainbody"/>
              <w:spacing w:line="276" w:lineRule="auto"/>
              <w:rPr>
                <w:rFonts w:ascii="Aptos" w:eastAsia="Aptos" w:hAnsi="Aptos" w:cs="Aptos"/>
                <w:color w:val="014859"/>
              </w:rPr>
            </w:pPr>
            <w:r>
              <w:rPr>
                <w:rFonts w:ascii="Aptos" w:eastAsia="Aptos" w:hAnsi="Aptos" w:cs="Aptos"/>
                <w:color w:val="014859"/>
              </w:rPr>
              <w:t>Maximum 250 words</w:t>
            </w:r>
          </w:p>
        </w:tc>
        <w:tc>
          <w:tcPr>
            <w:tcW w:w="5902" w:type="dxa"/>
          </w:tcPr>
          <w:p w14:paraId="6975F0D0" w14:textId="77777777" w:rsidR="00635005" w:rsidRDefault="00635005">
            <w:pPr>
              <w:pStyle w:val="Mainbody"/>
              <w:spacing w:line="276" w:lineRule="auto"/>
              <w:rPr>
                <w:rFonts w:ascii="Aptos" w:eastAsia="Aptos" w:hAnsi="Aptos" w:cs="Aptos"/>
                <w:b/>
                <w:bCs/>
                <w:color w:val="ED7D31" w:themeColor="accent2"/>
              </w:rPr>
            </w:pPr>
          </w:p>
        </w:tc>
      </w:tr>
      <w:tr w:rsidR="00635005" w14:paraId="1AE1B452" w14:textId="77777777">
        <w:tc>
          <w:tcPr>
            <w:tcW w:w="3114" w:type="dxa"/>
          </w:tcPr>
          <w:p w14:paraId="0F1DEEB9" w14:textId="77777777" w:rsidR="00635005" w:rsidRDefault="004602D0" w:rsidP="004602D0">
            <w:pPr>
              <w:pStyle w:val="Mainbody"/>
              <w:numPr>
                <w:ilvl w:val="0"/>
                <w:numId w:val="1"/>
              </w:numPr>
              <w:spacing w:line="276" w:lineRule="auto"/>
              <w:rPr>
                <w:rFonts w:ascii="Aptos" w:eastAsia="Aptos" w:hAnsi="Aptos" w:cs="Aptos"/>
                <w:color w:val="014859"/>
              </w:rPr>
            </w:pPr>
            <w:r>
              <w:rPr>
                <w:rFonts w:ascii="Aptos" w:eastAsia="Aptos" w:hAnsi="Aptos" w:cs="Aptos"/>
                <w:color w:val="014859"/>
              </w:rPr>
              <w:t xml:space="preserve">Please describe your experience with different kinds of research, such as community-led, academic and clinical, as well as your understanding of NIHR portfolio studies. </w:t>
            </w:r>
          </w:p>
          <w:p w14:paraId="038F942E" w14:textId="77777777" w:rsidR="004602D0" w:rsidRDefault="004602D0" w:rsidP="004602D0">
            <w:pPr>
              <w:pStyle w:val="Mainbody"/>
              <w:spacing w:line="276" w:lineRule="auto"/>
              <w:rPr>
                <w:rFonts w:ascii="Aptos" w:eastAsia="Aptos" w:hAnsi="Aptos" w:cs="Aptos"/>
                <w:color w:val="014859"/>
              </w:rPr>
            </w:pPr>
          </w:p>
          <w:p w14:paraId="13EFD7CF" w14:textId="363454D8" w:rsidR="004602D0" w:rsidRPr="001E1E36" w:rsidRDefault="004602D0" w:rsidP="004602D0">
            <w:pPr>
              <w:pStyle w:val="Mainbody"/>
              <w:spacing w:line="276" w:lineRule="auto"/>
              <w:rPr>
                <w:rFonts w:ascii="Aptos" w:eastAsia="Aptos" w:hAnsi="Aptos" w:cs="Aptos"/>
                <w:color w:val="014859"/>
              </w:rPr>
            </w:pPr>
            <w:r>
              <w:rPr>
                <w:rFonts w:ascii="Aptos" w:eastAsia="Aptos" w:hAnsi="Aptos" w:cs="Aptos"/>
                <w:color w:val="014859"/>
              </w:rPr>
              <w:t>Maximum 250 words</w:t>
            </w:r>
          </w:p>
        </w:tc>
        <w:tc>
          <w:tcPr>
            <w:tcW w:w="5902" w:type="dxa"/>
          </w:tcPr>
          <w:p w14:paraId="7336DDA3" w14:textId="77777777" w:rsidR="00635005" w:rsidRDefault="00635005">
            <w:pPr>
              <w:pStyle w:val="Mainbody"/>
              <w:spacing w:line="276" w:lineRule="auto"/>
              <w:rPr>
                <w:rFonts w:ascii="Aptos" w:eastAsia="Aptos" w:hAnsi="Aptos" w:cs="Aptos"/>
                <w:b/>
                <w:bCs/>
                <w:color w:val="ED7D31" w:themeColor="accent2"/>
              </w:rPr>
            </w:pPr>
          </w:p>
        </w:tc>
      </w:tr>
      <w:tr w:rsidR="00635005" w14:paraId="78CF7768" w14:textId="77777777">
        <w:tc>
          <w:tcPr>
            <w:tcW w:w="3114" w:type="dxa"/>
          </w:tcPr>
          <w:p w14:paraId="6ACB4F30" w14:textId="5CA0B74E" w:rsidR="00635005" w:rsidRDefault="004602D0" w:rsidP="004602D0">
            <w:pPr>
              <w:pStyle w:val="Mainbody"/>
              <w:numPr>
                <w:ilvl w:val="0"/>
                <w:numId w:val="1"/>
              </w:numPr>
              <w:spacing w:line="276" w:lineRule="auto"/>
              <w:rPr>
                <w:rFonts w:ascii="Aptos" w:eastAsia="Aptos" w:hAnsi="Aptos" w:cs="Aptos"/>
                <w:color w:val="014859"/>
              </w:rPr>
            </w:pPr>
            <w:r>
              <w:rPr>
                <w:rFonts w:ascii="Aptos" w:eastAsia="Aptos" w:hAnsi="Aptos" w:cs="Aptos"/>
                <w:color w:val="014859"/>
              </w:rPr>
              <w:t xml:space="preserve">Please describe how you would coordinate </w:t>
            </w:r>
            <w:r w:rsidR="004A63AB">
              <w:rPr>
                <w:rFonts w:ascii="Aptos" w:eastAsia="Aptos" w:hAnsi="Aptos" w:cs="Aptos"/>
                <w:color w:val="014859"/>
              </w:rPr>
              <w:t>the Research Champion network in Lincolnshire.  Please include:</w:t>
            </w:r>
          </w:p>
          <w:p w14:paraId="6341A620" w14:textId="77777777" w:rsidR="004602D0" w:rsidRDefault="004602D0" w:rsidP="004602D0">
            <w:pPr>
              <w:pStyle w:val="Mainbody"/>
              <w:spacing w:line="276" w:lineRule="auto"/>
              <w:rPr>
                <w:rFonts w:ascii="Aptos" w:eastAsia="Aptos" w:hAnsi="Aptos" w:cs="Aptos"/>
                <w:color w:val="014859"/>
              </w:rPr>
            </w:pPr>
          </w:p>
          <w:p w14:paraId="1175CDB3" w14:textId="77777777" w:rsidR="004602D0" w:rsidRDefault="004602D0" w:rsidP="004602D0">
            <w:pPr>
              <w:pStyle w:val="Mainbody"/>
              <w:numPr>
                <w:ilvl w:val="0"/>
                <w:numId w:val="4"/>
              </w:numPr>
              <w:spacing w:line="276" w:lineRule="auto"/>
              <w:rPr>
                <w:rFonts w:ascii="Aptos" w:eastAsia="Aptos" w:hAnsi="Aptos" w:cs="Aptos"/>
                <w:color w:val="014859"/>
              </w:rPr>
            </w:pPr>
            <w:r>
              <w:rPr>
                <w:rFonts w:ascii="Aptos" w:eastAsia="Aptos" w:hAnsi="Aptos" w:cs="Aptos"/>
                <w:color w:val="014859"/>
              </w:rPr>
              <w:t xml:space="preserve">How you would </w:t>
            </w:r>
            <w:r w:rsidR="004A63AB">
              <w:rPr>
                <w:rFonts w:ascii="Aptos" w:eastAsia="Aptos" w:hAnsi="Aptos" w:cs="Aptos"/>
                <w:color w:val="014859"/>
              </w:rPr>
              <w:t>recruit and support partner organisations</w:t>
            </w:r>
          </w:p>
          <w:p w14:paraId="111B9590" w14:textId="77777777" w:rsidR="004A63AB" w:rsidRDefault="004A63AB" w:rsidP="004602D0">
            <w:pPr>
              <w:pStyle w:val="Mainbody"/>
              <w:numPr>
                <w:ilvl w:val="0"/>
                <w:numId w:val="4"/>
              </w:numPr>
              <w:spacing w:line="276" w:lineRule="auto"/>
              <w:rPr>
                <w:rFonts w:ascii="Aptos" w:eastAsia="Aptos" w:hAnsi="Aptos" w:cs="Aptos"/>
                <w:color w:val="014859"/>
              </w:rPr>
            </w:pPr>
            <w:r>
              <w:rPr>
                <w:rFonts w:ascii="Aptos" w:eastAsia="Aptos" w:hAnsi="Aptos" w:cs="Aptos"/>
                <w:color w:val="014859"/>
              </w:rPr>
              <w:t>How Research Champions would be identified and supported</w:t>
            </w:r>
          </w:p>
          <w:p w14:paraId="0983B16B" w14:textId="77777777" w:rsidR="004A63AB" w:rsidRDefault="004A63AB" w:rsidP="004602D0">
            <w:pPr>
              <w:pStyle w:val="Mainbody"/>
              <w:numPr>
                <w:ilvl w:val="0"/>
                <w:numId w:val="4"/>
              </w:numPr>
              <w:spacing w:line="276" w:lineRule="auto"/>
              <w:rPr>
                <w:rFonts w:ascii="Aptos" w:eastAsia="Aptos" w:hAnsi="Aptos" w:cs="Aptos"/>
                <w:color w:val="014859"/>
              </w:rPr>
            </w:pPr>
            <w:r>
              <w:rPr>
                <w:rFonts w:ascii="Aptos" w:eastAsia="Aptos" w:hAnsi="Aptos" w:cs="Aptos"/>
                <w:color w:val="014859"/>
              </w:rPr>
              <w:t xml:space="preserve">How you would engage with researchers and system partners </w:t>
            </w:r>
          </w:p>
          <w:p w14:paraId="474BAB5C" w14:textId="77777777" w:rsidR="004A63AB" w:rsidRDefault="004A63AB" w:rsidP="004602D0">
            <w:pPr>
              <w:pStyle w:val="Mainbody"/>
              <w:numPr>
                <w:ilvl w:val="0"/>
                <w:numId w:val="4"/>
              </w:numPr>
              <w:spacing w:line="276" w:lineRule="auto"/>
              <w:rPr>
                <w:rFonts w:ascii="Aptos" w:eastAsia="Aptos" w:hAnsi="Aptos" w:cs="Aptos"/>
                <w:color w:val="014859"/>
              </w:rPr>
            </w:pPr>
            <w:r>
              <w:rPr>
                <w:rFonts w:ascii="Aptos" w:eastAsia="Aptos" w:hAnsi="Aptos" w:cs="Aptos"/>
                <w:color w:val="014859"/>
              </w:rPr>
              <w:t>How you would ensure activity reaches diverse communities</w:t>
            </w:r>
          </w:p>
          <w:p w14:paraId="6A346235" w14:textId="77777777" w:rsidR="004A63AB" w:rsidRDefault="004A63AB" w:rsidP="004602D0">
            <w:pPr>
              <w:pStyle w:val="Mainbody"/>
              <w:numPr>
                <w:ilvl w:val="0"/>
                <w:numId w:val="4"/>
              </w:numPr>
              <w:spacing w:line="276" w:lineRule="auto"/>
              <w:rPr>
                <w:rFonts w:ascii="Aptos" w:eastAsia="Aptos" w:hAnsi="Aptos" w:cs="Aptos"/>
                <w:color w:val="014859"/>
              </w:rPr>
            </w:pPr>
            <w:r>
              <w:rPr>
                <w:rFonts w:ascii="Aptos" w:eastAsia="Aptos" w:hAnsi="Aptos" w:cs="Aptos"/>
                <w:color w:val="014859"/>
              </w:rPr>
              <w:t xml:space="preserve">How your approach </w:t>
            </w:r>
            <w:r w:rsidR="001318EF">
              <w:rPr>
                <w:rFonts w:ascii="Aptos" w:eastAsia="Aptos" w:hAnsi="Aptos" w:cs="Aptos"/>
                <w:color w:val="014859"/>
              </w:rPr>
              <w:t>will create an impact at a countywide level</w:t>
            </w:r>
          </w:p>
          <w:p w14:paraId="4EA78FB3" w14:textId="77777777" w:rsidR="009D48BA" w:rsidRDefault="009D48BA" w:rsidP="009D48BA">
            <w:pPr>
              <w:pStyle w:val="Mainbody"/>
              <w:spacing w:line="276" w:lineRule="auto"/>
              <w:ind w:left="720"/>
              <w:rPr>
                <w:rFonts w:ascii="Aptos" w:eastAsia="Aptos" w:hAnsi="Aptos" w:cs="Aptos"/>
                <w:color w:val="014859"/>
              </w:rPr>
            </w:pPr>
          </w:p>
          <w:p w14:paraId="539CFF7D" w14:textId="6C5B163C" w:rsidR="009D48BA" w:rsidRPr="00E7717B" w:rsidRDefault="009D48BA" w:rsidP="009D48BA">
            <w:pPr>
              <w:pStyle w:val="Mainbody"/>
              <w:spacing w:line="276" w:lineRule="auto"/>
              <w:rPr>
                <w:rFonts w:ascii="Aptos" w:eastAsia="Aptos" w:hAnsi="Aptos" w:cs="Aptos"/>
                <w:color w:val="014859"/>
              </w:rPr>
            </w:pPr>
            <w:r>
              <w:rPr>
                <w:rFonts w:ascii="Aptos" w:eastAsia="Aptos" w:hAnsi="Aptos" w:cs="Aptos"/>
                <w:color w:val="014859"/>
              </w:rPr>
              <w:t>Maximum 500 words</w:t>
            </w:r>
          </w:p>
        </w:tc>
        <w:tc>
          <w:tcPr>
            <w:tcW w:w="5902" w:type="dxa"/>
          </w:tcPr>
          <w:p w14:paraId="4902504D" w14:textId="77777777" w:rsidR="00635005" w:rsidRDefault="00635005">
            <w:pPr>
              <w:pStyle w:val="Mainbody"/>
              <w:spacing w:line="276" w:lineRule="auto"/>
              <w:rPr>
                <w:rFonts w:ascii="Aptos" w:eastAsia="Aptos" w:hAnsi="Aptos" w:cs="Aptos"/>
                <w:b/>
                <w:bCs/>
                <w:color w:val="ED7D31" w:themeColor="accent2"/>
              </w:rPr>
            </w:pPr>
          </w:p>
        </w:tc>
      </w:tr>
      <w:tr w:rsidR="00635005" w14:paraId="2A076FFF" w14:textId="77777777">
        <w:tc>
          <w:tcPr>
            <w:tcW w:w="3114" w:type="dxa"/>
          </w:tcPr>
          <w:p w14:paraId="5AA662A8" w14:textId="77777777" w:rsidR="00635005" w:rsidRDefault="009D48BA" w:rsidP="009D48BA">
            <w:pPr>
              <w:pStyle w:val="Mainbody"/>
              <w:numPr>
                <w:ilvl w:val="0"/>
                <w:numId w:val="1"/>
              </w:numPr>
              <w:spacing w:line="276" w:lineRule="auto"/>
              <w:rPr>
                <w:rFonts w:ascii="Aptos" w:eastAsia="Aptos" w:hAnsi="Aptos" w:cs="Aptos"/>
                <w:color w:val="014859"/>
              </w:rPr>
            </w:pPr>
            <w:r>
              <w:rPr>
                <w:rFonts w:ascii="Aptos" w:eastAsia="Aptos" w:hAnsi="Aptos" w:cs="Aptos"/>
                <w:color w:val="014859"/>
              </w:rPr>
              <w:t xml:space="preserve">Please provide a breakdown of how you would allocate the £40,000 funding.  Please include any oncosts and number of partner organisations you’d plan to work with.  </w:t>
            </w:r>
          </w:p>
          <w:p w14:paraId="7A0B89F8" w14:textId="77777777" w:rsidR="009D48BA" w:rsidRDefault="009D48BA" w:rsidP="009D48BA">
            <w:pPr>
              <w:pStyle w:val="Mainbody"/>
              <w:spacing w:line="276" w:lineRule="auto"/>
              <w:rPr>
                <w:rFonts w:ascii="Aptos" w:eastAsia="Aptos" w:hAnsi="Aptos" w:cs="Aptos"/>
                <w:color w:val="014859"/>
              </w:rPr>
            </w:pPr>
            <w:r>
              <w:rPr>
                <w:rFonts w:ascii="Aptos" w:eastAsia="Aptos" w:hAnsi="Aptos" w:cs="Aptos"/>
                <w:color w:val="014859"/>
              </w:rPr>
              <w:t>Note:  The suggested allocation above is intended as a guide only, and applicants may propose an alternative allocation where they can demonstrate how it will better deliver the aims and outcomes of the programme</w:t>
            </w:r>
          </w:p>
          <w:p w14:paraId="7DFA5A2E" w14:textId="77777777" w:rsidR="009D48BA" w:rsidRDefault="009D48BA" w:rsidP="009D48BA">
            <w:pPr>
              <w:pStyle w:val="Mainbody"/>
              <w:spacing w:line="276" w:lineRule="auto"/>
              <w:rPr>
                <w:rFonts w:ascii="Aptos" w:eastAsia="Aptos" w:hAnsi="Aptos" w:cs="Aptos"/>
                <w:color w:val="014859"/>
              </w:rPr>
            </w:pPr>
          </w:p>
          <w:p w14:paraId="2FA1D839" w14:textId="69FF93FD" w:rsidR="009D48BA" w:rsidRPr="003E53E5" w:rsidRDefault="009D48BA" w:rsidP="009D48BA">
            <w:pPr>
              <w:pStyle w:val="Mainbody"/>
              <w:spacing w:line="276" w:lineRule="auto"/>
              <w:rPr>
                <w:rFonts w:ascii="Aptos" w:eastAsia="Aptos" w:hAnsi="Aptos" w:cs="Aptos"/>
                <w:color w:val="014859"/>
              </w:rPr>
            </w:pPr>
            <w:r>
              <w:rPr>
                <w:rFonts w:ascii="Aptos" w:eastAsia="Aptos" w:hAnsi="Aptos" w:cs="Aptos"/>
                <w:color w:val="014859"/>
              </w:rPr>
              <w:t>Maximum 250 words</w:t>
            </w:r>
          </w:p>
        </w:tc>
        <w:tc>
          <w:tcPr>
            <w:tcW w:w="5902" w:type="dxa"/>
          </w:tcPr>
          <w:p w14:paraId="6EF0E17D" w14:textId="77777777" w:rsidR="00635005" w:rsidRDefault="00635005">
            <w:pPr>
              <w:pStyle w:val="Mainbody"/>
              <w:spacing w:line="276" w:lineRule="auto"/>
              <w:rPr>
                <w:rFonts w:ascii="Aptos" w:eastAsia="Aptos" w:hAnsi="Aptos" w:cs="Aptos"/>
                <w:b/>
                <w:bCs/>
                <w:color w:val="ED7D31" w:themeColor="accent2"/>
              </w:rPr>
            </w:pPr>
          </w:p>
        </w:tc>
      </w:tr>
      <w:tr w:rsidR="009D48BA" w14:paraId="4578EC57" w14:textId="77777777">
        <w:tc>
          <w:tcPr>
            <w:tcW w:w="3114" w:type="dxa"/>
          </w:tcPr>
          <w:p w14:paraId="65C14368" w14:textId="5FD23B24" w:rsidR="009D48BA" w:rsidRDefault="009D48BA" w:rsidP="009D48BA">
            <w:pPr>
              <w:pStyle w:val="Mainbody"/>
              <w:numPr>
                <w:ilvl w:val="0"/>
                <w:numId w:val="1"/>
              </w:numPr>
              <w:spacing w:line="276" w:lineRule="auto"/>
              <w:rPr>
                <w:rFonts w:ascii="Aptos" w:eastAsia="Aptos" w:hAnsi="Aptos" w:cs="Aptos"/>
                <w:color w:val="014859"/>
              </w:rPr>
            </w:pPr>
            <w:r>
              <w:rPr>
                <w:rFonts w:ascii="Aptos" w:eastAsia="Aptos" w:hAnsi="Aptos" w:cs="Aptos"/>
                <w:color w:val="014859"/>
              </w:rPr>
              <w:t>Please describe how you would seek to sustain the impact of the Research Champion network beyond April 2027</w:t>
            </w:r>
            <w:r w:rsidR="00FD26CC">
              <w:rPr>
                <w:rFonts w:ascii="Aptos" w:eastAsia="Aptos" w:hAnsi="Aptos" w:cs="Aptos"/>
                <w:color w:val="014859"/>
              </w:rPr>
              <w:t xml:space="preserve">. </w:t>
            </w:r>
          </w:p>
          <w:p w14:paraId="7BEBDD6D" w14:textId="77777777" w:rsidR="009D48BA" w:rsidRDefault="009D48BA" w:rsidP="009D48BA">
            <w:pPr>
              <w:pStyle w:val="Mainbody"/>
              <w:spacing w:line="276" w:lineRule="auto"/>
              <w:ind w:left="360"/>
              <w:rPr>
                <w:rFonts w:ascii="Aptos" w:eastAsia="Aptos" w:hAnsi="Aptos" w:cs="Aptos"/>
                <w:color w:val="014859"/>
              </w:rPr>
            </w:pPr>
          </w:p>
          <w:p w14:paraId="4F01B852" w14:textId="77D03DC0" w:rsidR="009D48BA" w:rsidRDefault="009D48BA" w:rsidP="009D48BA">
            <w:pPr>
              <w:pStyle w:val="Mainbody"/>
              <w:spacing w:line="276" w:lineRule="auto"/>
              <w:rPr>
                <w:rFonts w:ascii="Aptos" w:eastAsia="Aptos" w:hAnsi="Aptos" w:cs="Aptos"/>
                <w:color w:val="014859"/>
              </w:rPr>
            </w:pPr>
            <w:r>
              <w:rPr>
                <w:rFonts w:ascii="Aptos" w:eastAsia="Aptos" w:hAnsi="Aptos" w:cs="Aptos"/>
                <w:color w:val="014859"/>
              </w:rPr>
              <w:t>Maximum 250 words</w:t>
            </w:r>
          </w:p>
        </w:tc>
        <w:tc>
          <w:tcPr>
            <w:tcW w:w="5902" w:type="dxa"/>
          </w:tcPr>
          <w:p w14:paraId="100907B2" w14:textId="77777777" w:rsidR="009D48BA" w:rsidRDefault="009D48BA">
            <w:pPr>
              <w:pStyle w:val="Mainbody"/>
              <w:spacing w:line="276" w:lineRule="auto"/>
              <w:rPr>
                <w:rFonts w:ascii="Aptos" w:eastAsia="Aptos" w:hAnsi="Aptos" w:cs="Aptos"/>
                <w:b/>
                <w:bCs/>
                <w:color w:val="ED7D31" w:themeColor="accent2"/>
              </w:rPr>
            </w:pPr>
          </w:p>
        </w:tc>
      </w:tr>
    </w:tbl>
    <w:p w14:paraId="0E4273AE" w14:textId="77777777" w:rsidR="004506C1" w:rsidRPr="00971538" w:rsidRDefault="004506C1" w:rsidP="00A47E18">
      <w:pPr>
        <w:pStyle w:val="Subheading"/>
        <w:spacing w:line="276" w:lineRule="auto"/>
        <w:rPr>
          <w:sz w:val="22"/>
          <w:szCs w:val="22"/>
        </w:rPr>
      </w:pPr>
    </w:p>
    <w:p w14:paraId="06F246E2" w14:textId="4EF7E901" w:rsidR="00C96C7D" w:rsidRDefault="009D48BA" w:rsidP="009D48BA">
      <w:pPr>
        <w:pStyle w:val="Mainbody"/>
        <w:spacing w:line="276" w:lineRule="auto"/>
        <w:rPr>
          <w:rFonts w:ascii="Aptos" w:eastAsia="Aptos" w:hAnsi="Aptos" w:cs="Aptos"/>
          <w:b/>
          <w:bCs/>
          <w:color w:val="014859"/>
        </w:rPr>
      </w:pPr>
      <w:r>
        <w:rPr>
          <w:rFonts w:ascii="Aptos" w:eastAsia="Aptos" w:hAnsi="Aptos" w:cs="Aptos"/>
          <w:b/>
          <w:bCs/>
          <w:color w:val="014859"/>
        </w:rPr>
        <w:t>Please send completed</w:t>
      </w:r>
      <w:r w:rsidR="00FD26CC">
        <w:rPr>
          <w:rFonts w:ascii="Aptos" w:eastAsia="Aptos" w:hAnsi="Aptos" w:cs="Aptos"/>
          <w:b/>
          <w:bCs/>
          <w:color w:val="014859"/>
        </w:rPr>
        <w:t xml:space="preserve"> E</w:t>
      </w:r>
      <w:r w:rsidR="00A177D2">
        <w:rPr>
          <w:rFonts w:ascii="Aptos" w:eastAsia="Aptos" w:hAnsi="Aptos" w:cs="Aptos"/>
          <w:b/>
          <w:bCs/>
          <w:color w:val="014859"/>
        </w:rPr>
        <w:t xml:space="preserve">xpressions of </w:t>
      </w:r>
      <w:r w:rsidR="00FD26CC">
        <w:rPr>
          <w:rFonts w:ascii="Aptos" w:eastAsia="Aptos" w:hAnsi="Aptos" w:cs="Aptos"/>
          <w:b/>
          <w:bCs/>
          <w:color w:val="014859"/>
        </w:rPr>
        <w:t>In</w:t>
      </w:r>
      <w:r w:rsidR="00A177D2">
        <w:rPr>
          <w:rFonts w:ascii="Aptos" w:eastAsia="Aptos" w:hAnsi="Aptos" w:cs="Aptos"/>
          <w:b/>
          <w:bCs/>
          <w:color w:val="014859"/>
        </w:rPr>
        <w:t>terest</w:t>
      </w:r>
      <w:r>
        <w:rPr>
          <w:rFonts w:ascii="Aptos" w:eastAsia="Aptos" w:hAnsi="Aptos" w:cs="Aptos"/>
          <w:b/>
          <w:bCs/>
          <w:color w:val="014859"/>
        </w:rPr>
        <w:t xml:space="preserve"> </w:t>
      </w:r>
      <w:r w:rsidR="00A177D2">
        <w:rPr>
          <w:rFonts w:ascii="Aptos" w:eastAsia="Aptos" w:hAnsi="Aptos" w:cs="Aptos"/>
          <w:b/>
          <w:bCs/>
          <w:color w:val="014859"/>
        </w:rPr>
        <w:t xml:space="preserve">to Emily at </w:t>
      </w:r>
      <w:hyperlink r:id="rId11" w:history="1">
        <w:r w:rsidR="00A177D2" w:rsidRPr="00FB7E64">
          <w:rPr>
            <w:rStyle w:val="Hyperlink"/>
            <w:rFonts w:ascii="Aptos" w:eastAsia="Aptos" w:hAnsi="Aptos" w:cs="Aptos"/>
            <w:b/>
            <w:bCs/>
          </w:rPr>
          <w:t>Emily.ward@lvet.org</w:t>
        </w:r>
      </w:hyperlink>
      <w:r w:rsidR="00A177D2">
        <w:rPr>
          <w:rFonts w:ascii="Aptos" w:eastAsia="Aptos" w:hAnsi="Aptos" w:cs="Aptos"/>
          <w:b/>
          <w:bCs/>
          <w:color w:val="014859"/>
        </w:rPr>
        <w:t xml:space="preserve"> by Monday 28</w:t>
      </w:r>
      <w:r w:rsidR="00A177D2" w:rsidRPr="00A177D2">
        <w:rPr>
          <w:rFonts w:ascii="Aptos" w:eastAsia="Aptos" w:hAnsi="Aptos" w:cs="Aptos"/>
          <w:b/>
          <w:bCs/>
          <w:color w:val="014859"/>
          <w:vertAlign w:val="superscript"/>
        </w:rPr>
        <w:t>th</w:t>
      </w:r>
      <w:r w:rsidR="00A177D2">
        <w:rPr>
          <w:rFonts w:ascii="Aptos" w:eastAsia="Aptos" w:hAnsi="Aptos" w:cs="Aptos"/>
          <w:b/>
          <w:bCs/>
          <w:color w:val="014859"/>
        </w:rPr>
        <w:t xml:space="preserve"> September 2026. </w:t>
      </w:r>
    </w:p>
    <w:p w14:paraId="134F765E" w14:textId="4713F632" w:rsidR="00A177D2" w:rsidRPr="00A177D2" w:rsidRDefault="00A177D2" w:rsidP="009D48BA">
      <w:pPr>
        <w:pStyle w:val="Mainbody"/>
        <w:spacing w:line="276" w:lineRule="auto"/>
        <w:rPr>
          <w:rFonts w:ascii="Aptos" w:eastAsia="Aptos" w:hAnsi="Aptos" w:cs="Aptos"/>
          <w:color w:val="014859"/>
        </w:rPr>
      </w:pPr>
      <w:r>
        <w:rPr>
          <w:rFonts w:ascii="Aptos" w:eastAsia="Aptos" w:hAnsi="Aptos" w:cs="Aptos"/>
          <w:color w:val="014859"/>
        </w:rPr>
        <w:t xml:space="preserve">Please note </w:t>
      </w:r>
      <w:r w:rsidR="00FD26CC">
        <w:rPr>
          <w:rFonts w:ascii="Aptos" w:eastAsia="Aptos" w:hAnsi="Aptos" w:cs="Aptos"/>
          <w:color w:val="014859"/>
        </w:rPr>
        <w:t xml:space="preserve">that </w:t>
      </w:r>
      <w:r>
        <w:rPr>
          <w:rFonts w:ascii="Aptos" w:eastAsia="Aptos" w:hAnsi="Aptos" w:cs="Aptos"/>
          <w:color w:val="014859"/>
        </w:rPr>
        <w:t xml:space="preserve">Emily </w:t>
      </w:r>
      <w:r w:rsidR="00FD26CC">
        <w:rPr>
          <w:rFonts w:ascii="Aptos" w:eastAsia="Aptos" w:hAnsi="Aptos" w:cs="Aptos"/>
          <w:color w:val="014859"/>
        </w:rPr>
        <w:t>will be o</w:t>
      </w:r>
      <w:r>
        <w:rPr>
          <w:rFonts w:ascii="Aptos" w:eastAsia="Aptos" w:hAnsi="Aptos" w:cs="Aptos"/>
          <w:color w:val="014859"/>
        </w:rPr>
        <w:t>n leave from Monday 14</w:t>
      </w:r>
      <w:r w:rsidRPr="00A177D2">
        <w:rPr>
          <w:rFonts w:ascii="Aptos" w:eastAsia="Aptos" w:hAnsi="Aptos" w:cs="Aptos"/>
          <w:color w:val="014859"/>
          <w:vertAlign w:val="superscript"/>
        </w:rPr>
        <w:t>th</w:t>
      </w:r>
      <w:r>
        <w:rPr>
          <w:rFonts w:ascii="Aptos" w:eastAsia="Aptos" w:hAnsi="Aptos" w:cs="Aptos"/>
          <w:color w:val="014859"/>
        </w:rPr>
        <w:t xml:space="preserve"> September </w:t>
      </w:r>
      <w:r w:rsidR="00FD26CC">
        <w:rPr>
          <w:rFonts w:ascii="Aptos" w:eastAsia="Aptos" w:hAnsi="Aptos" w:cs="Aptos"/>
          <w:color w:val="014859"/>
        </w:rPr>
        <w:t>to</w:t>
      </w:r>
      <w:r>
        <w:rPr>
          <w:rFonts w:ascii="Aptos" w:eastAsia="Aptos" w:hAnsi="Aptos" w:cs="Aptos"/>
          <w:color w:val="014859"/>
        </w:rPr>
        <w:t xml:space="preserve"> Friday 18</w:t>
      </w:r>
      <w:r w:rsidRPr="00A177D2">
        <w:rPr>
          <w:rFonts w:ascii="Aptos" w:eastAsia="Aptos" w:hAnsi="Aptos" w:cs="Aptos"/>
          <w:color w:val="014859"/>
          <w:vertAlign w:val="superscript"/>
        </w:rPr>
        <w:t>th</w:t>
      </w:r>
      <w:r>
        <w:rPr>
          <w:rFonts w:ascii="Aptos" w:eastAsia="Aptos" w:hAnsi="Aptos" w:cs="Aptos"/>
          <w:color w:val="014859"/>
        </w:rPr>
        <w:t xml:space="preserve"> September</w:t>
      </w:r>
      <w:r w:rsidR="00FD26CC">
        <w:rPr>
          <w:rFonts w:ascii="Aptos" w:eastAsia="Aptos" w:hAnsi="Aptos" w:cs="Aptos"/>
          <w:color w:val="014859"/>
        </w:rPr>
        <w:t>.  Any E</w:t>
      </w:r>
      <w:r>
        <w:rPr>
          <w:rFonts w:ascii="Aptos" w:eastAsia="Aptos" w:hAnsi="Aptos" w:cs="Aptos"/>
          <w:color w:val="014859"/>
        </w:rPr>
        <w:t xml:space="preserve">xpressions of </w:t>
      </w:r>
      <w:r w:rsidR="00FD26CC">
        <w:rPr>
          <w:rFonts w:ascii="Aptos" w:eastAsia="Aptos" w:hAnsi="Aptos" w:cs="Aptos"/>
          <w:color w:val="014859"/>
        </w:rPr>
        <w:t>I</w:t>
      </w:r>
      <w:r>
        <w:rPr>
          <w:rFonts w:ascii="Aptos" w:eastAsia="Aptos" w:hAnsi="Aptos" w:cs="Aptos"/>
          <w:color w:val="014859"/>
        </w:rPr>
        <w:t xml:space="preserve">nterest received </w:t>
      </w:r>
      <w:r w:rsidR="00FD26CC">
        <w:rPr>
          <w:rFonts w:ascii="Aptos" w:eastAsia="Aptos" w:hAnsi="Aptos" w:cs="Aptos"/>
          <w:color w:val="014859"/>
        </w:rPr>
        <w:t xml:space="preserve">during this period will be confirmed on </w:t>
      </w:r>
      <w:r>
        <w:rPr>
          <w:rFonts w:ascii="Aptos" w:eastAsia="Aptos" w:hAnsi="Aptos" w:cs="Aptos"/>
          <w:color w:val="014859"/>
        </w:rPr>
        <w:t>Monday 21</w:t>
      </w:r>
      <w:r w:rsidRPr="00A177D2">
        <w:rPr>
          <w:rFonts w:ascii="Aptos" w:eastAsia="Aptos" w:hAnsi="Aptos" w:cs="Aptos"/>
          <w:color w:val="014859"/>
          <w:vertAlign w:val="superscript"/>
        </w:rPr>
        <w:t>st</w:t>
      </w:r>
      <w:r>
        <w:rPr>
          <w:rFonts w:ascii="Aptos" w:eastAsia="Aptos" w:hAnsi="Aptos" w:cs="Aptos"/>
          <w:color w:val="014859"/>
        </w:rPr>
        <w:t xml:space="preserve"> September.  For any urgent queries, please </w:t>
      </w:r>
      <w:r w:rsidR="00FD26CC">
        <w:rPr>
          <w:rFonts w:ascii="Aptos" w:eastAsia="Aptos" w:hAnsi="Aptos" w:cs="Aptos"/>
          <w:color w:val="014859"/>
        </w:rPr>
        <w:t>contact</w:t>
      </w:r>
      <w:r>
        <w:rPr>
          <w:rFonts w:ascii="Aptos" w:eastAsia="Aptos" w:hAnsi="Aptos" w:cs="Aptos"/>
          <w:color w:val="014859"/>
        </w:rPr>
        <w:t xml:space="preserve"> </w:t>
      </w:r>
      <w:hyperlink r:id="rId12" w:history="1">
        <w:r w:rsidRPr="00FB7E64">
          <w:rPr>
            <w:rStyle w:val="Hyperlink"/>
            <w:rFonts w:ascii="Aptos" w:eastAsia="Aptos" w:hAnsi="Aptos" w:cs="Aptos"/>
          </w:rPr>
          <w:t>hello@lvet.org</w:t>
        </w:r>
      </w:hyperlink>
      <w:r>
        <w:rPr>
          <w:rFonts w:ascii="Aptos" w:eastAsia="Aptos" w:hAnsi="Aptos" w:cs="Aptos"/>
          <w:color w:val="014859"/>
        </w:rPr>
        <w:t xml:space="preserve">. </w:t>
      </w:r>
    </w:p>
    <w:sectPr w:rsidR="00A177D2" w:rsidRPr="00A177D2">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354FE" w14:textId="77777777" w:rsidR="00BE0563" w:rsidRDefault="00BE0563" w:rsidP="002B2A0C">
      <w:pPr>
        <w:spacing w:after="0" w:line="240" w:lineRule="auto"/>
      </w:pPr>
      <w:r>
        <w:separator/>
      </w:r>
    </w:p>
  </w:endnote>
  <w:endnote w:type="continuationSeparator" w:id="0">
    <w:p w14:paraId="252C1D0C" w14:textId="77777777" w:rsidR="00BE0563" w:rsidRDefault="00BE0563" w:rsidP="002B2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A077E" w14:textId="77777777" w:rsidR="00635005" w:rsidRDefault="00635005" w:rsidP="7A10B627">
    <w:pPr>
      <w:pStyle w:val="Header"/>
      <w:tabs>
        <w:tab w:val="center" w:pos="4680"/>
        <w:tab w:val="right" w:pos="9360"/>
      </w:tabs>
      <w:jc w:val="center"/>
      <w:rPr>
        <w:rFonts w:ascii="Aptos Display" w:eastAsia="Aptos Display" w:hAnsi="Aptos Display" w:cs="Aptos Display"/>
        <w:color w:val="E97032"/>
        <w:sz w:val="18"/>
        <w:szCs w:val="18"/>
      </w:rPr>
    </w:pPr>
    <w:r w:rsidRPr="7A10B627">
      <w:rPr>
        <w:rFonts w:ascii="Aptos Display" w:eastAsia="Aptos Display" w:hAnsi="Aptos Display" w:cs="Aptos Display"/>
        <w:b/>
        <w:bCs/>
        <w:color w:val="E97032"/>
        <w:sz w:val="18"/>
        <w:szCs w:val="18"/>
        <w:lang w:val="en-US"/>
      </w:rPr>
      <w:t xml:space="preserve">LINCOLNSHIRE VOLUNTARY ENGAGEMENT TEAM </w:t>
    </w:r>
  </w:p>
  <w:p w14:paraId="0AAE651D" w14:textId="77777777" w:rsidR="00635005" w:rsidRDefault="00635005" w:rsidP="7A10B627">
    <w:pPr>
      <w:pStyle w:val="Header"/>
      <w:tabs>
        <w:tab w:val="center" w:pos="4680"/>
        <w:tab w:val="right" w:pos="9360"/>
      </w:tabs>
      <w:jc w:val="center"/>
      <w:rPr>
        <w:rFonts w:ascii="Aptos Display" w:eastAsia="Aptos Display" w:hAnsi="Aptos Display" w:cs="Aptos Display"/>
        <w:color w:val="0F4761"/>
        <w:sz w:val="18"/>
        <w:szCs w:val="18"/>
      </w:rPr>
    </w:pPr>
    <w:r w:rsidRPr="7A10B627">
      <w:rPr>
        <w:rFonts w:ascii="Aptos Display" w:eastAsia="Aptos Display" w:hAnsi="Aptos Display" w:cs="Aptos Display"/>
        <w:color w:val="0F4761"/>
        <w:sz w:val="18"/>
        <w:szCs w:val="18"/>
        <w:lang w:val="en-US"/>
      </w:rPr>
      <w:t>LINKING DIFFERENTLY TO HEALTH AND CARE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BB054" w14:textId="77777777" w:rsidR="00BE0563" w:rsidRDefault="00BE0563" w:rsidP="002B2A0C">
      <w:pPr>
        <w:spacing w:after="0" w:line="240" w:lineRule="auto"/>
      </w:pPr>
      <w:r>
        <w:separator/>
      </w:r>
    </w:p>
  </w:footnote>
  <w:footnote w:type="continuationSeparator" w:id="0">
    <w:p w14:paraId="17F2AAC6" w14:textId="77777777" w:rsidR="00BE0563" w:rsidRDefault="00BE0563" w:rsidP="002B2A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443C9" w14:textId="77777777" w:rsidR="00635005" w:rsidRDefault="00635005" w:rsidP="2B828825">
    <w:pPr>
      <w:pStyle w:val="Header"/>
      <w:ind w:left="3288"/>
      <w:rPr>
        <w:rFonts w:ascii="Aptos" w:eastAsia="Aptos" w:hAnsi="Aptos" w:cs="Aptos"/>
      </w:rPr>
    </w:pPr>
    <w:r>
      <w:rPr>
        <w:noProof/>
      </w:rPr>
      <w:drawing>
        <wp:anchor distT="0" distB="0" distL="114300" distR="114300" simplePos="0" relativeHeight="251658241" behindDoc="0" locked="0" layoutInCell="1" allowOverlap="1" wp14:anchorId="74E70062" wp14:editId="5D069AF9">
          <wp:simplePos x="0" y="0"/>
          <wp:positionH relativeFrom="column">
            <wp:posOffset>4800600</wp:posOffset>
          </wp:positionH>
          <wp:positionV relativeFrom="paragraph">
            <wp:posOffset>-155575</wp:posOffset>
          </wp:positionV>
          <wp:extent cx="1152525" cy="460959"/>
          <wp:effectExtent l="0" t="0" r="0" b="0"/>
          <wp:wrapNone/>
          <wp:docPr id="1917708081" name="Picture 2">
            <a:extLst xmlns:a="http://schemas.openxmlformats.org/drawingml/2006/main">
              <a:ext uri="{FF2B5EF4-FFF2-40B4-BE49-F238E27FC236}">
                <a16:creationId xmlns:a16="http://schemas.microsoft.com/office/drawing/2014/main" id="{C1AF400A-4BD2-4454-BF9C-6371C23825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708081" name="Picture 1917708081"/>
                  <pic:cNvPicPr/>
                </pic:nvPicPr>
                <pic:blipFill>
                  <a:blip r:embed="rId1">
                    <a:extLst>
                      <a:ext uri="{28A0092B-C50C-407E-A947-70E740481C1C}">
                        <a14:useLocalDpi xmlns:a14="http://schemas.microsoft.com/office/drawing/2010/main" val="0"/>
                      </a:ext>
                    </a:extLst>
                  </a:blip>
                  <a:stretch>
                    <a:fillRect/>
                  </a:stretch>
                </pic:blipFill>
                <pic:spPr>
                  <a:xfrm>
                    <a:off x="0" y="0"/>
                    <a:ext cx="1152525" cy="460959"/>
                  </a:xfrm>
                  <a:prstGeom prst="rect">
                    <a:avLst/>
                  </a:prstGeom>
                </pic:spPr>
              </pic:pic>
            </a:graphicData>
          </a:graphic>
        </wp:anchor>
      </w:drawing>
    </w:r>
    <w:r>
      <w:rPr>
        <w:noProof/>
      </w:rPr>
      <w:drawing>
        <wp:anchor distT="0" distB="0" distL="114300" distR="114300" simplePos="0" relativeHeight="251658240" behindDoc="0" locked="0" layoutInCell="1" allowOverlap="1" wp14:anchorId="61742789" wp14:editId="401D8DE2">
          <wp:simplePos x="0" y="0"/>
          <wp:positionH relativeFrom="column">
            <wp:posOffset>-370890</wp:posOffset>
          </wp:positionH>
          <wp:positionV relativeFrom="paragraph">
            <wp:posOffset>-192405</wp:posOffset>
          </wp:positionV>
          <wp:extent cx="1343025" cy="497422"/>
          <wp:effectExtent l="0" t="0" r="0" b="0"/>
          <wp:wrapNone/>
          <wp:docPr id="1163670745" name="Picture 1">
            <a:extLst xmlns:a="http://schemas.openxmlformats.org/drawingml/2006/main">
              <a:ext uri="{FF2B5EF4-FFF2-40B4-BE49-F238E27FC236}">
                <a16:creationId xmlns:a16="http://schemas.microsoft.com/office/drawing/2014/main" id="{F34314F9-EE64-4439-AE64-ADF1DA22B5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70745" name="Picture 1163670745"/>
                  <pic:cNvPicPr/>
                </pic:nvPicPr>
                <pic:blipFill>
                  <a:blip r:embed="rId2">
                    <a:extLst>
                      <a:ext uri="{28A0092B-C50C-407E-A947-70E740481C1C}">
                        <a14:useLocalDpi xmlns:a14="http://schemas.microsoft.com/office/drawing/2010/main" val="0"/>
                      </a:ext>
                    </a:extLst>
                  </a:blip>
                  <a:stretch>
                    <a:fillRect/>
                  </a:stretch>
                </pic:blipFill>
                <pic:spPr>
                  <a:xfrm>
                    <a:off x="0" y="0"/>
                    <a:ext cx="1343025" cy="497422"/>
                  </a:xfrm>
                  <a:prstGeom prst="rect">
                    <a:avLst/>
                  </a:prstGeom>
                </pic:spPr>
              </pic:pic>
            </a:graphicData>
          </a:graphic>
          <wp14:sizeRelH relativeFrom="margin">
            <wp14:pctWidth>0</wp14:pctWidth>
          </wp14:sizeRelH>
          <wp14:sizeRelV relativeFrom="margin">
            <wp14:pctHeight>0</wp14:pctHeight>
          </wp14:sizeRelV>
        </wp:anchor>
      </w:drawing>
    </w:r>
  </w:p>
  <w:p w14:paraId="5A492A3E" w14:textId="77777777" w:rsidR="00635005" w:rsidRDefault="00635005" w:rsidP="7A10B627">
    <w:pPr>
      <w:pStyle w:val="Header"/>
      <w:ind w:left="288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50BCF"/>
    <w:multiLevelType w:val="hybridMultilevel"/>
    <w:tmpl w:val="71CAE2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B26F15"/>
    <w:multiLevelType w:val="hybridMultilevel"/>
    <w:tmpl w:val="77348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174CAF"/>
    <w:multiLevelType w:val="hybridMultilevel"/>
    <w:tmpl w:val="FFDA0C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D883057"/>
    <w:multiLevelType w:val="hybridMultilevel"/>
    <w:tmpl w:val="89C26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2530F6"/>
    <w:multiLevelType w:val="hybridMultilevel"/>
    <w:tmpl w:val="77EAB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0759A3"/>
    <w:multiLevelType w:val="hybridMultilevel"/>
    <w:tmpl w:val="097AF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76F6C"/>
    <w:multiLevelType w:val="hybridMultilevel"/>
    <w:tmpl w:val="AB265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26667C9"/>
    <w:multiLevelType w:val="hybridMultilevel"/>
    <w:tmpl w:val="92543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FF7952"/>
    <w:multiLevelType w:val="hybridMultilevel"/>
    <w:tmpl w:val="DBBC74EC"/>
    <w:lvl w:ilvl="0" w:tplc="9ECEF208">
      <w:numFmt w:val="bullet"/>
      <w:lvlText w:val="·"/>
      <w:lvlJc w:val="left"/>
      <w:pPr>
        <w:ind w:left="720" w:hanging="360"/>
      </w:pPr>
      <w:rPr>
        <w:rFonts w:ascii="Aptos" w:eastAsia="Aptos" w:hAnsi="Aptos"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4601C5"/>
    <w:multiLevelType w:val="hybridMultilevel"/>
    <w:tmpl w:val="FE8041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277CF6"/>
    <w:multiLevelType w:val="hybridMultilevel"/>
    <w:tmpl w:val="5AC21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26AF1"/>
    <w:multiLevelType w:val="hybridMultilevel"/>
    <w:tmpl w:val="E4B69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9B11B9"/>
    <w:multiLevelType w:val="hybridMultilevel"/>
    <w:tmpl w:val="24843E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DFE4ECC"/>
    <w:multiLevelType w:val="hybridMultilevel"/>
    <w:tmpl w:val="19A41B24"/>
    <w:lvl w:ilvl="0" w:tplc="FF7025D8">
      <w:start w:val="2"/>
      <w:numFmt w:val="bullet"/>
      <w:lvlText w:val="-"/>
      <w:lvlJc w:val="left"/>
      <w:pPr>
        <w:ind w:left="360" w:hanging="360"/>
      </w:pPr>
      <w:rPr>
        <w:rFonts w:ascii="Aptos" w:eastAsia="Aptos" w:hAnsi="Aptos" w:cs="Apto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79548F6"/>
    <w:multiLevelType w:val="hybridMultilevel"/>
    <w:tmpl w:val="86C23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8020DB3"/>
    <w:multiLevelType w:val="hybridMultilevel"/>
    <w:tmpl w:val="7F0A0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9523C0"/>
    <w:multiLevelType w:val="hybridMultilevel"/>
    <w:tmpl w:val="8A788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D45417"/>
    <w:multiLevelType w:val="hybridMultilevel"/>
    <w:tmpl w:val="2ACC30A4"/>
    <w:lvl w:ilvl="0" w:tplc="4D92659A">
      <w:start w:val="4"/>
      <w:numFmt w:val="bullet"/>
      <w:lvlText w:val="-"/>
      <w:lvlJc w:val="left"/>
      <w:pPr>
        <w:ind w:left="720" w:hanging="360"/>
      </w:pPr>
      <w:rPr>
        <w:rFonts w:ascii="Aptos" w:eastAsia="Aptos" w:hAnsi="Aptos"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5D302B"/>
    <w:multiLevelType w:val="multilevel"/>
    <w:tmpl w:val="48B4A8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883054"/>
    <w:multiLevelType w:val="hybridMultilevel"/>
    <w:tmpl w:val="99BC4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DA058A"/>
    <w:multiLevelType w:val="hybridMultilevel"/>
    <w:tmpl w:val="58DC4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0F72F3"/>
    <w:multiLevelType w:val="hybridMultilevel"/>
    <w:tmpl w:val="298C62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FCF2858"/>
    <w:multiLevelType w:val="hybridMultilevel"/>
    <w:tmpl w:val="CD3AC6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78A642A6"/>
    <w:multiLevelType w:val="hybridMultilevel"/>
    <w:tmpl w:val="CAC800A8"/>
    <w:lvl w:ilvl="0" w:tplc="8EC6B25A">
      <w:start w:val="1"/>
      <w:numFmt w:val="bullet"/>
      <w:lvlText w:val="-"/>
      <w:lvlJc w:val="left"/>
      <w:pPr>
        <w:ind w:left="720" w:hanging="360"/>
      </w:pPr>
      <w:rPr>
        <w:rFonts w:ascii="Calibri" w:eastAsiaTheme="minorHAns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9D82CC6"/>
    <w:multiLevelType w:val="hybridMultilevel"/>
    <w:tmpl w:val="E468E6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A8C3050"/>
    <w:multiLevelType w:val="hybridMultilevel"/>
    <w:tmpl w:val="4BB6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B54A9C"/>
    <w:multiLevelType w:val="hybridMultilevel"/>
    <w:tmpl w:val="F8268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8B4D21"/>
    <w:multiLevelType w:val="hybridMultilevel"/>
    <w:tmpl w:val="3D3A68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81485651">
    <w:abstractNumId w:val="2"/>
  </w:num>
  <w:num w:numId="2" w16cid:durableId="1316254345">
    <w:abstractNumId w:val="9"/>
  </w:num>
  <w:num w:numId="3" w16cid:durableId="1323238702">
    <w:abstractNumId w:val="20"/>
  </w:num>
  <w:num w:numId="4" w16cid:durableId="1380130248">
    <w:abstractNumId w:val="17"/>
  </w:num>
  <w:num w:numId="5" w16cid:durableId="1404912154">
    <w:abstractNumId w:val="27"/>
  </w:num>
  <w:num w:numId="6" w16cid:durableId="1570850471">
    <w:abstractNumId w:val="21"/>
  </w:num>
  <w:num w:numId="7" w16cid:durableId="163739379">
    <w:abstractNumId w:val="1"/>
  </w:num>
  <w:num w:numId="8" w16cid:durableId="1733384650">
    <w:abstractNumId w:val="15"/>
  </w:num>
  <w:num w:numId="9" w16cid:durableId="18878355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2464247">
    <w:abstractNumId w:val="0"/>
  </w:num>
  <w:num w:numId="11" w16cid:durableId="2059351841">
    <w:abstractNumId w:val="3"/>
  </w:num>
  <w:num w:numId="12" w16cid:durableId="215245064">
    <w:abstractNumId w:val="12"/>
  </w:num>
  <w:num w:numId="13" w16cid:durableId="245110721">
    <w:abstractNumId w:val="13"/>
  </w:num>
  <w:num w:numId="14" w16cid:durableId="380907316">
    <w:abstractNumId w:val="18"/>
  </w:num>
  <w:num w:numId="15" w16cid:durableId="38557545">
    <w:abstractNumId w:val="14"/>
  </w:num>
  <w:num w:numId="16" w16cid:durableId="413629160">
    <w:abstractNumId w:val="25"/>
  </w:num>
  <w:num w:numId="17" w16cid:durableId="564141979">
    <w:abstractNumId w:val="11"/>
  </w:num>
  <w:num w:numId="18" w16cid:durableId="591547588">
    <w:abstractNumId w:val="4"/>
  </w:num>
  <w:num w:numId="19" w16cid:durableId="631442230">
    <w:abstractNumId w:val="8"/>
  </w:num>
  <w:num w:numId="20" w16cid:durableId="698432876">
    <w:abstractNumId w:val="6"/>
  </w:num>
  <w:num w:numId="21" w16cid:durableId="719939931">
    <w:abstractNumId w:val="5"/>
  </w:num>
  <w:num w:numId="22" w16cid:durableId="73017244">
    <w:abstractNumId w:val="10"/>
  </w:num>
  <w:num w:numId="23" w16cid:durableId="775053857">
    <w:abstractNumId w:val="16"/>
  </w:num>
  <w:num w:numId="24" w16cid:durableId="789663352">
    <w:abstractNumId w:val="7"/>
  </w:num>
  <w:num w:numId="25" w16cid:durableId="790823610">
    <w:abstractNumId w:val="24"/>
  </w:num>
  <w:num w:numId="26" w16cid:durableId="874655914">
    <w:abstractNumId w:val="23"/>
  </w:num>
  <w:num w:numId="27" w16cid:durableId="885217504">
    <w:abstractNumId w:val="19"/>
  </w:num>
  <w:num w:numId="28" w16cid:durableId="911965315">
    <w:abstractNumId w:val="26"/>
  </w:num>
  <w:num w:numId="29" w16cid:durableId="93632698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3CF"/>
    <w:rsid w:val="00000776"/>
    <w:rsid w:val="00002430"/>
    <w:rsid w:val="00015A59"/>
    <w:rsid w:val="00032C9E"/>
    <w:rsid w:val="00041A37"/>
    <w:rsid w:val="00044D0B"/>
    <w:rsid w:val="00062EFE"/>
    <w:rsid w:val="0006537D"/>
    <w:rsid w:val="000729E5"/>
    <w:rsid w:val="00072C79"/>
    <w:rsid w:val="00073D39"/>
    <w:rsid w:val="0008011F"/>
    <w:rsid w:val="00083AC3"/>
    <w:rsid w:val="0009185E"/>
    <w:rsid w:val="000D1FE1"/>
    <w:rsid w:val="000E2893"/>
    <w:rsid w:val="000F14E8"/>
    <w:rsid w:val="00100B8C"/>
    <w:rsid w:val="00114638"/>
    <w:rsid w:val="001241AB"/>
    <w:rsid w:val="001318EF"/>
    <w:rsid w:val="00132BF0"/>
    <w:rsid w:val="0014136F"/>
    <w:rsid w:val="00151982"/>
    <w:rsid w:val="00174564"/>
    <w:rsid w:val="001A55CD"/>
    <w:rsid w:val="001B5B6A"/>
    <w:rsid w:val="001C5051"/>
    <w:rsid w:val="001C6E65"/>
    <w:rsid w:val="0020636B"/>
    <w:rsid w:val="00245715"/>
    <w:rsid w:val="00257D38"/>
    <w:rsid w:val="0027321B"/>
    <w:rsid w:val="002A5593"/>
    <w:rsid w:val="002B09F2"/>
    <w:rsid w:val="002B1065"/>
    <w:rsid w:val="002B20D1"/>
    <w:rsid w:val="002B2A0C"/>
    <w:rsid w:val="002B770C"/>
    <w:rsid w:val="00301BC8"/>
    <w:rsid w:val="003122A5"/>
    <w:rsid w:val="00314AC0"/>
    <w:rsid w:val="00326002"/>
    <w:rsid w:val="003278C1"/>
    <w:rsid w:val="003327E4"/>
    <w:rsid w:val="00337346"/>
    <w:rsid w:val="00392A57"/>
    <w:rsid w:val="00392D0D"/>
    <w:rsid w:val="00394D33"/>
    <w:rsid w:val="003A5E29"/>
    <w:rsid w:val="003C5AA1"/>
    <w:rsid w:val="003C6D85"/>
    <w:rsid w:val="003D594F"/>
    <w:rsid w:val="003E6836"/>
    <w:rsid w:val="003F689B"/>
    <w:rsid w:val="00402BD1"/>
    <w:rsid w:val="00437D55"/>
    <w:rsid w:val="004506C1"/>
    <w:rsid w:val="004602D0"/>
    <w:rsid w:val="00472D07"/>
    <w:rsid w:val="0048550E"/>
    <w:rsid w:val="00487B7C"/>
    <w:rsid w:val="004A62F3"/>
    <w:rsid w:val="004A63AB"/>
    <w:rsid w:val="004C1CC0"/>
    <w:rsid w:val="004F0953"/>
    <w:rsid w:val="0051574B"/>
    <w:rsid w:val="005276CD"/>
    <w:rsid w:val="005279DB"/>
    <w:rsid w:val="00537DA9"/>
    <w:rsid w:val="00545D0C"/>
    <w:rsid w:val="00554513"/>
    <w:rsid w:val="005561E7"/>
    <w:rsid w:val="00560F5D"/>
    <w:rsid w:val="00566286"/>
    <w:rsid w:val="00567E37"/>
    <w:rsid w:val="00570ABA"/>
    <w:rsid w:val="005916D4"/>
    <w:rsid w:val="00592D01"/>
    <w:rsid w:val="005B18AF"/>
    <w:rsid w:val="005C26B4"/>
    <w:rsid w:val="005D000A"/>
    <w:rsid w:val="005D3518"/>
    <w:rsid w:val="005D7A50"/>
    <w:rsid w:val="005E3D68"/>
    <w:rsid w:val="00635005"/>
    <w:rsid w:val="006449A4"/>
    <w:rsid w:val="00663AF6"/>
    <w:rsid w:val="006649DC"/>
    <w:rsid w:val="006761ED"/>
    <w:rsid w:val="00681250"/>
    <w:rsid w:val="006A0F76"/>
    <w:rsid w:val="006B04F7"/>
    <w:rsid w:val="006E3367"/>
    <w:rsid w:val="006E586D"/>
    <w:rsid w:val="006F01BF"/>
    <w:rsid w:val="006F1FEA"/>
    <w:rsid w:val="00704690"/>
    <w:rsid w:val="007144D1"/>
    <w:rsid w:val="00714CE1"/>
    <w:rsid w:val="00725050"/>
    <w:rsid w:val="00734EA6"/>
    <w:rsid w:val="007419E0"/>
    <w:rsid w:val="007701C9"/>
    <w:rsid w:val="00773310"/>
    <w:rsid w:val="00791C3D"/>
    <w:rsid w:val="00797267"/>
    <w:rsid w:val="007A2EF2"/>
    <w:rsid w:val="007C54FB"/>
    <w:rsid w:val="007D0D0D"/>
    <w:rsid w:val="007D6D19"/>
    <w:rsid w:val="007E2890"/>
    <w:rsid w:val="0080003A"/>
    <w:rsid w:val="00801A62"/>
    <w:rsid w:val="00830687"/>
    <w:rsid w:val="00830AF0"/>
    <w:rsid w:val="008338F5"/>
    <w:rsid w:val="008561D7"/>
    <w:rsid w:val="00874BA9"/>
    <w:rsid w:val="008B5ABD"/>
    <w:rsid w:val="008D6E75"/>
    <w:rsid w:val="008E2280"/>
    <w:rsid w:val="008E4030"/>
    <w:rsid w:val="008E568F"/>
    <w:rsid w:val="008E7171"/>
    <w:rsid w:val="00900BFF"/>
    <w:rsid w:val="00902877"/>
    <w:rsid w:val="00904EDC"/>
    <w:rsid w:val="009132D6"/>
    <w:rsid w:val="00927CC0"/>
    <w:rsid w:val="00927F4D"/>
    <w:rsid w:val="009442CD"/>
    <w:rsid w:val="00962D14"/>
    <w:rsid w:val="00971538"/>
    <w:rsid w:val="00996BF0"/>
    <w:rsid w:val="009A5B72"/>
    <w:rsid w:val="009B0067"/>
    <w:rsid w:val="009B3003"/>
    <w:rsid w:val="009D48BA"/>
    <w:rsid w:val="009D5986"/>
    <w:rsid w:val="009D6EBD"/>
    <w:rsid w:val="009F1EB4"/>
    <w:rsid w:val="00A105C1"/>
    <w:rsid w:val="00A177D2"/>
    <w:rsid w:val="00A215CB"/>
    <w:rsid w:val="00A35F68"/>
    <w:rsid w:val="00A43240"/>
    <w:rsid w:val="00A47189"/>
    <w:rsid w:val="00A47E18"/>
    <w:rsid w:val="00A563A8"/>
    <w:rsid w:val="00A8214E"/>
    <w:rsid w:val="00A840DF"/>
    <w:rsid w:val="00A919C2"/>
    <w:rsid w:val="00A94701"/>
    <w:rsid w:val="00AA74AC"/>
    <w:rsid w:val="00AA79CC"/>
    <w:rsid w:val="00AB3026"/>
    <w:rsid w:val="00AB644C"/>
    <w:rsid w:val="00AD13FF"/>
    <w:rsid w:val="00AD265F"/>
    <w:rsid w:val="00AD3B61"/>
    <w:rsid w:val="00AE1599"/>
    <w:rsid w:val="00AE2ED7"/>
    <w:rsid w:val="00AE38EA"/>
    <w:rsid w:val="00AE6D9C"/>
    <w:rsid w:val="00B01DEF"/>
    <w:rsid w:val="00B10FEE"/>
    <w:rsid w:val="00B17D5C"/>
    <w:rsid w:val="00B26561"/>
    <w:rsid w:val="00B4463A"/>
    <w:rsid w:val="00B55FF2"/>
    <w:rsid w:val="00B63562"/>
    <w:rsid w:val="00B707E5"/>
    <w:rsid w:val="00B85D98"/>
    <w:rsid w:val="00BB541C"/>
    <w:rsid w:val="00BD2257"/>
    <w:rsid w:val="00BE0563"/>
    <w:rsid w:val="00BF5635"/>
    <w:rsid w:val="00C13892"/>
    <w:rsid w:val="00C1769C"/>
    <w:rsid w:val="00C3581F"/>
    <w:rsid w:val="00C46979"/>
    <w:rsid w:val="00C56C8A"/>
    <w:rsid w:val="00C63577"/>
    <w:rsid w:val="00C84234"/>
    <w:rsid w:val="00C95B75"/>
    <w:rsid w:val="00C96C7D"/>
    <w:rsid w:val="00CA047D"/>
    <w:rsid w:val="00CA6873"/>
    <w:rsid w:val="00CB31B4"/>
    <w:rsid w:val="00CB35EE"/>
    <w:rsid w:val="00CC1B4A"/>
    <w:rsid w:val="00CC1C05"/>
    <w:rsid w:val="00CC34F9"/>
    <w:rsid w:val="00CC4257"/>
    <w:rsid w:val="00CD5F9E"/>
    <w:rsid w:val="00CE080C"/>
    <w:rsid w:val="00CE72A0"/>
    <w:rsid w:val="00CF03A6"/>
    <w:rsid w:val="00CF2698"/>
    <w:rsid w:val="00D1630F"/>
    <w:rsid w:val="00D16C1B"/>
    <w:rsid w:val="00D20E8F"/>
    <w:rsid w:val="00D25285"/>
    <w:rsid w:val="00D26EFD"/>
    <w:rsid w:val="00D50081"/>
    <w:rsid w:val="00D57E92"/>
    <w:rsid w:val="00D63CC9"/>
    <w:rsid w:val="00D770BE"/>
    <w:rsid w:val="00D91529"/>
    <w:rsid w:val="00DA2D16"/>
    <w:rsid w:val="00DA4998"/>
    <w:rsid w:val="00DA5D0E"/>
    <w:rsid w:val="00DC7E08"/>
    <w:rsid w:val="00DE7AE1"/>
    <w:rsid w:val="00DF33CF"/>
    <w:rsid w:val="00E003C7"/>
    <w:rsid w:val="00E160BE"/>
    <w:rsid w:val="00E2145D"/>
    <w:rsid w:val="00E2691E"/>
    <w:rsid w:val="00E346C1"/>
    <w:rsid w:val="00E70611"/>
    <w:rsid w:val="00E76AEF"/>
    <w:rsid w:val="00E90B94"/>
    <w:rsid w:val="00EA32BA"/>
    <w:rsid w:val="00EB1506"/>
    <w:rsid w:val="00EB6966"/>
    <w:rsid w:val="00EC1E39"/>
    <w:rsid w:val="00EC3641"/>
    <w:rsid w:val="00F073AD"/>
    <w:rsid w:val="00F14A54"/>
    <w:rsid w:val="00F40464"/>
    <w:rsid w:val="00F51B71"/>
    <w:rsid w:val="00F61D90"/>
    <w:rsid w:val="00F76546"/>
    <w:rsid w:val="00F835AD"/>
    <w:rsid w:val="00F90431"/>
    <w:rsid w:val="00FA34E7"/>
    <w:rsid w:val="00FA5457"/>
    <w:rsid w:val="00FB21DF"/>
    <w:rsid w:val="00FD1DCB"/>
    <w:rsid w:val="00FD26CC"/>
    <w:rsid w:val="00FD36DE"/>
    <w:rsid w:val="00FF1541"/>
    <w:rsid w:val="0B29262A"/>
    <w:rsid w:val="0F267A8A"/>
    <w:rsid w:val="2B828825"/>
    <w:rsid w:val="2D3294EE"/>
    <w:rsid w:val="38B3DA64"/>
    <w:rsid w:val="43F64C50"/>
    <w:rsid w:val="4B5C59F6"/>
    <w:rsid w:val="53C2851C"/>
    <w:rsid w:val="6B9433A9"/>
    <w:rsid w:val="6C46A4E8"/>
    <w:rsid w:val="75749F84"/>
    <w:rsid w:val="75FFCFDC"/>
    <w:rsid w:val="7A10B627"/>
    <w:rsid w:val="7AA136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5FD0C37"/>
  <w15:chartTrackingRefBased/>
  <w15:docId w15:val="{A54086BC-A58B-4CFF-B0A5-9ADCF719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A10B6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uiPriority w:val="9"/>
    <w:unhideWhenUsed/>
    <w:qFormat/>
    <w:rsid w:val="7A10B6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3CF"/>
    <w:pPr>
      <w:spacing w:line="256" w:lineRule="auto"/>
      <w:ind w:left="720"/>
      <w:contextualSpacing/>
    </w:pPr>
    <w:rPr>
      <w:kern w:val="0"/>
      <w14:ligatures w14:val="none"/>
    </w:rPr>
  </w:style>
  <w:style w:type="paragraph" w:customStyle="1" w:styleId="contentpasted11">
    <w:name w:val="contentpasted11"/>
    <w:basedOn w:val="Normal"/>
    <w:rsid w:val="00AE6D9C"/>
    <w:pPr>
      <w:spacing w:before="100" w:beforeAutospacing="1" w:after="100" w:afterAutospacing="1" w:line="240" w:lineRule="auto"/>
    </w:pPr>
    <w:rPr>
      <w:rFonts w:ascii="Calibri" w:hAnsi="Calibri" w:cs="Calibri"/>
      <w:kern w:val="0"/>
      <w:lang w:eastAsia="en-GB"/>
      <w14:ligatures w14:val="none"/>
    </w:rPr>
  </w:style>
  <w:style w:type="character" w:customStyle="1" w:styleId="contentpasted2">
    <w:name w:val="contentpasted2"/>
    <w:basedOn w:val="DefaultParagraphFont"/>
    <w:rsid w:val="00CA6873"/>
  </w:style>
  <w:style w:type="paragraph" w:styleId="Header">
    <w:name w:val="header"/>
    <w:basedOn w:val="Normal"/>
    <w:link w:val="HeaderChar"/>
    <w:uiPriority w:val="99"/>
    <w:unhideWhenUsed/>
    <w:rsid w:val="002B2A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A0C"/>
  </w:style>
  <w:style w:type="paragraph" w:styleId="Footer">
    <w:name w:val="footer"/>
    <w:basedOn w:val="Normal"/>
    <w:link w:val="FooterChar"/>
    <w:uiPriority w:val="99"/>
    <w:unhideWhenUsed/>
    <w:rsid w:val="002B2A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2A0C"/>
  </w:style>
  <w:style w:type="paragraph" w:customStyle="1" w:styleId="Heading">
    <w:name w:val="Heading"/>
    <w:basedOn w:val="Normal"/>
    <w:link w:val="HeadingChar"/>
    <w:uiPriority w:val="1"/>
    <w:qFormat/>
    <w:rsid w:val="7A10B627"/>
    <w:pPr>
      <w:keepNext/>
      <w:keepLines/>
      <w:spacing w:before="360" w:after="80"/>
      <w:outlineLvl w:val="0"/>
    </w:pPr>
    <w:rPr>
      <w:rFonts w:ascii="Aptos" w:eastAsia="Aptos" w:hAnsi="Aptos" w:cs="Aptos"/>
      <w:color w:val="ED7D31" w:themeColor="accent2"/>
      <w:sz w:val="40"/>
      <w:szCs w:val="40"/>
    </w:rPr>
  </w:style>
  <w:style w:type="character" w:customStyle="1" w:styleId="HeadingChar">
    <w:name w:val="Heading Char"/>
    <w:basedOn w:val="DefaultParagraphFont"/>
    <w:link w:val="Heading"/>
    <w:rsid w:val="7A10B627"/>
    <w:rPr>
      <w:rFonts w:ascii="Aptos" w:eastAsia="Aptos" w:hAnsi="Aptos" w:cs="Aptos"/>
      <w:color w:val="ED7D31" w:themeColor="accent2"/>
      <w:sz w:val="40"/>
      <w:szCs w:val="40"/>
    </w:rPr>
  </w:style>
  <w:style w:type="paragraph" w:customStyle="1" w:styleId="Subheading">
    <w:name w:val="Subheading"/>
    <w:basedOn w:val="Normal"/>
    <w:link w:val="SubheadingChar"/>
    <w:uiPriority w:val="1"/>
    <w:qFormat/>
    <w:rsid w:val="7A10B627"/>
    <w:pPr>
      <w:keepNext/>
      <w:keepLines/>
      <w:spacing w:before="160" w:after="80"/>
      <w:outlineLvl w:val="1"/>
    </w:pPr>
    <w:rPr>
      <w:rFonts w:ascii="Aptos" w:eastAsia="Aptos" w:hAnsi="Aptos" w:cs="Aptos"/>
      <w:color w:val="014859"/>
      <w:sz w:val="32"/>
      <w:szCs w:val="32"/>
    </w:rPr>
  </w:style>
  <w:style w:type="character" w:customStyle="1" w:styleId="SubheadingChar">
    <w:name w:val="Subheading Char"/>
    <w:basedOn w:val="DefaultParagraphFont"/>
    <w:link w:val="Subheading"/>
    <w:rsid w:val="7A10B627"/>
    <w:rPr>
      <w:rFonts w:ascii="Aptos" w:eastAsia="Aptos" w:hAnsi="Aptos" w:cs="Aptos"/>
      <w:color w:val="014859"/>
      <w:sz w:val="32"/>
      <w:szCs w:val="32"/>
    </w:rPr>
  </w:style>
  <w:style w:type="paragraph" w:customStyle="1" w:styleId="Mainbody">
    <w:name w:val="Main body"/>
    <w:basedOn w:val="Normal"/>
    <w:link w:val="MainbodyChar"/>
    <w:uiPriority w:val="1"/>
    <w:qFormat/>
    <w:rsid w:val="7A10B627"/>
    <w:rPr>
      <w:rFonts w:eastAsiaTheme="minorEastAsia"/>
    </w:rPr>
  </w:style>
  <w:style w:type="character" w:customStyle="1" w:styleId="MainbodyChar">
    <w:name w:val="Main body Char"/>
    <w:basedOn w:val="DefaultParagraphFont"/>
    <w:link w:val="Mainbody"/>
    <w:rsid w:val="7A10B627"/>
    <w:rPr>
      <w:rFonts w:asciiTheme="minorHAnsi" w:eastAsiaTheme="minorEastAsia" w:hAnsiTheme="minorHAnsi" w:cstheme="minorBidi"/>
      <w:sz w:val="22"/>
      <w:szCs w:val="22"/>
    </w:rPr>
  </w:style>
  <w:style w:type="table" w:styleId="TableGrid">
    <w:name w:val="Table Grid"/>
    <w:basedOn w:val="TableNormal"/>
    <w:uiPriority w:val="39"/>
    <w:rsid w:val="00635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77D2"/>
    <w:rPr>
      <w:color w:val="0563C1" w:themeColor="hyperlink"/>
      <w:u w:val="single"/>
    </w:rPr>
  </w:style>
  <w:style w:type="character" w:styleId="UnresolvedMention">
    <w:name w:val="Unresolved Mention"/>
    <w:basedOn w:val="DefaultParagraphFont"/>
    <w:uiPriority w:val="99"/>
    <w:semiHidden/>
    <w:unhideWhenUsed/>
    <w:rsid w:val="00A177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ello@lvet.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mily.ward@lvet.or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lvet.co.uk/programmes-projects/research-engagement-networ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9263016937CD42BA986B6FE01064F5" ma:contentTypeVersion="19" ma:contentTypeDescription="Create a new document." ma:contentTypeScope="" ma:versionID="6b7324a5c429ce8a09a12c960adf9027">
  <xsd:schema xmlns:xsd="http://www.w3.org/2001/XMLSchema" xmlns:xs="http://www.w3.org/2001/XMLSchema" xmlns:p="http://schemas.microsoft.com/office/2006/metadata/properties" xmlns:ns2="18d8cef8-628d-4683-bf0f-966726985c0e" xmlns:ns3="0da1557e-1c14-499b-abf6-83cbd607771b" targetNamespace="http://schemas.microsoft.com/office/2006/metadata/properties" ma:root="true" ma:fieldsID="5e368c48e60991fb54aca8137853c31b" ns2:_="" ns3:_="">
    <xsd:import namespace="18d8cef8-628d-4683-bf0f-966726985c0e"/>
    <xsd:import namespace="0da1557e-1c14-499b-abf6-83cbd60777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8cef8-628d-4683-bf0f-966726985c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e03f84d-bdbb-42b3-94f9-51449f4f7d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a1557e-1c14-499b-abf6-83cbd607771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ab722e9-4e0c-4687-8115-20bc688c664c}" ma:internalName="TaxCatchAll" ma:showField="CatchAllData" ma:web="0da1557e-1c14-499b-abf6-83cbd60777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8d8cef8-628d-4683-bf0f-966726985c0e">
      <Terms xmlns="http://schemas.microsoft.com/office/infopath/2007/PartnerControls"/>
    </lcf76f155ced4ddcb4097134ff3c332f>
    <TaxCatchAll xmlns="0da1557e-1c14-499b-abf6-83cbd607771b" xsi:nil="true"/>
  </documentManagement>
</p:properties>
</file>

<file path=customXml/itemProps1.xml><?xml version="1.0" encoding="utf-8"?>
<ds:datastoreItem xmlns:ds="http://schemas.openxmlformats.org/officeDocument/2006/customXml" ds:itemID="{3933E615-3448-422F-8601-E97A915245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8cef8-628d-4683-bf0f-966726985c0e"/>
    <ds:schemaRef ds:uri="0da1557e-1c14-499b-abf6-83cbd60777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3930C1-65A5-4C9F-A9A8-EE04F62C75FC}">
  <ds:schemaRefs>
    <ds:schemaRef ds:uri="http://schemas.microsoft.com/sharepoint/v3/contenttype/forms"/>
  </ds:schemaRefs>
</ds:datastoreItem>
</file>

<file path=customXml/itemProps3.xml><?xml version="1.0" encoding="utf-8"?>
<ds:datastoreItem xmlns:ds="http://schemas.openxmlformats.org/officeDocument/2006/customXml" ds:itemID="{7D7A3846-5F5A-4976-8B2E-D1BCFE22FD25}">
  <ds:schemaRefs>
    <ds:schemaRef ds:uri="http://schemas.microsoft.com/office/2006/metadata/properties"/>
    <ds:schemaRef ds:uri="http://schemas.microsoft.com/office/infopath/2007/PartnerControls"/>
    <ds:schemaRef ds:uri="18d8cef8-628d-4683-bf0f-966726985c0e"/>
    <ds:schemaRef ds:uri="0da1557e-1c14-499b-abf6-83cbd607771b"/>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Webb</dc:creator>
  <cp:keywords/>
  <dc:description/>
  <cp:lastModifiedBy>Emily Ward</cp:lastModifiedBy>
  <cp:revision>81</cp:revision>
  <cp:lastPrinted>2026-04-02T12:56:00Z</cp:lastPrinted>
  <dcterms:created xsi:type="dcterms:W3CDTF">2026-07-21T07:51:00Z</dcterms:created>
  <dcterms:modified xsi:type="dcterms:W3CDTF">2026-09-07T15:06:00Z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0x010100A69263016937CD42BA986B6FE01064F5</vt:lpwstr>
  </property>
  <property fmtid="{D5CDD505-2E9C-101B-9397-08002B2CF9AE}" pid="3" name="MediaServiceImageTags">
    <vt:lpwstr/>
  </property>
</Properties>
</file>